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2EE44C" w14:textId="58AB2A10" w:rsidR="0028149F" w:rsidRPr="00142BCE" w:rsidRDefault="0028149F" w:rsidP="0028149F">
      <w:pPr>
        <w:pStyle w:val="a3"/>
        <w:tabs>
          <w:tab w:val="right" w:pos="9923"/>
        </w:tabs>
        <w:ind w:right="-7"/>
        <w:rPr>
          <w:rFonts w:eastAsiaTheme="minorEastAsia" w:cs="Arial"/>
          <w:bCs/>
          <w:i/>
          <w:noProof w:val="0"/>
          <w:sz w:val="32"/>
          <w:lang w:val="en-US" w:eastAsia="zh-CN"/>
        </w:rPr>
      </w:pPr>
      <w:r w:rsidRPr="002E76D7">
        <w:rPr>
          <w:rFonts w:cs="Arial"/>
          <w:bCs/>
          <w:noProof w:val="0"/>
          <w:sz w:val="24"/>
          <w:lang w:val="en-US"/>
        </w:rPr>
        <w:t>3GPP TSG-RAN WG3 Meeting #1</w:t>
      </w:r>
      <w:r>
        <w:rPr>
          <w:rFonts w:cs="Arial"/>
          <w:bCs/>
          <w:noProof w:val="0"/>
          <w:sz w:val="24"/>
          <w:lang w:val="en-US"/>
        </w:rPr>
        <w:t>2</w:t>
      </w:r>
      <w:r>
        <w:rPr>
          <w:rFonts w:eastAsiaTheme="minorEastAsia" w:cs="Arial" w:hint="eastAsia"/>
          <w:bCs/>
          <w:noProof w:val="0"/>
          <w:sz w:val="24"/>
          <w:lang w:val="en-US" w:eastAsia="zh-CN"/>
        </w:rPr>
        <w:t>7</w:t>
      </w:r>
      <w:r w:rsidRPr="002E76D7">
        <w:rPr>
          <w:rFonts w:cs="Arial"/>
          <w:bCs/>
          <w:noProof w:val="0"/>
          <w:sz w:val="24"/>
          <w:lang w:val="en-US"/>
        </w:rPr>
        <w:tab/>
      </w:r>
      <w:r w:rsidR="00463967" w:rsidRPr="00463967">
        <w:rPr>
          <w:rFonts w:cs="Arial"/>
          <w:bCs/>
          <w:noProof w:val="0"/>
          <w:sz w:val="24"/>
          <w:lang w:val="en-US" w:eastAsia="ja-JP"/>
        </w:rPr>
        <w:t>R3-250271</w:t>
      </w:r>
    </w:p>
    <w:p w14:paraId="29F910C7" w14:textId="77777777" w:rsidR="0028149F" w:rsidRPr="00695B4C" w:rsidRDefault="0028149F" w:rsidP="0028149F">
      <w:pPr>
        <w:pStyle w:val="a5"/>
        <w:rPr>
          <w:rFonts w:eastAsiaTheme="minorEastAsia"/>
          <w:b/>
          <w:bCs/>
          <w:color w:val="auto"/>
          <w:sz w:val="24"/>
          <w:lang w:val="en-US" w:eastAsia="zh-CN"/>
        </w:rPr>
      </w:pPr>
      <w:r>
        <w:rPr>
          <w:rFonts w:eastAsiaTheme="minorEastAsia" w:hint="eastAsia"/>
          <w:b/>
          <w:bCs/>
          <w:color w:val="auto"/>
          <w:sz w:val="24"/>
          <w:lang w:val="en-US" w:eastAsia="zh-CN"/>
        </w:rPr>
        <w:t>Athens</w:t>
      </w:r>
      <w:r w:rsidRPr="00256097">
        <w:rPr>
          <w:b/>
          <w:bCs/>
          <w:color w:val="auto"/>
          <w:sz w:val="24"/>
          <w:lang w:val="en-US"/>
        </w:rPr>
        <w:t xml:space="preserve">, </w:t>
      </w:r>
      <w:r>
        <w:rPr>
          <w:rFonts w:eastAsiaTheme="minorEastAsia" w:hint="eastAsia"/>
          <w:b/>
          <w:bCs/>
          <w:color w:val="auto"/>
          <w:sz w:val="24"/>
          <w:lang w:val="en-US" w:eastAsia="zh-CN"/>
        </w:rPr>
        <w:t>Greece</w:t>
      </w:r>
      <w:r w:rsidRPr="00256097">
        <w:rPr>
          <w:b/>
          <w:bCs/>
          <w:color w:val="auto"/>
          <w:sz w:val="24"/>
          <w:lang w:val="en-US"/>
        </w:rPr>
        <w:t xml:space="preserve">, </w:t>
      </w:r>
      <w:r>
        <w:rPr>
          <w:rFonts w:eastAsiaTheme="minorEastAsia" w:hint="eastAsia"/>
          <w:b/>
          <w:bCs/>
          <w:color w:val="auto"/>
          <w:sz w:val="24"/>
          <w:lang w:val="en-US" w:eastAsia="zh-CN"/>
        </w:rPr>
        <w:t>Feb</w:t>
      </w:r>
      <w:r w:rsidRPr="00256097">
        <w:rPr>
          <w:b/>
          <w:bCs/>
          <w:color w:val="auto"/>
          <w:sz w:val="24"/>
          <w:lang w:val="en-US"/>
        </w:rPr>
        <w:t>.1</w:t>
      </w:r>
      <w:r>
        <w:rPr>
          <w:rFonts w:eastAsiaTheme="minorEastAsia" w:hint="eastAsia"/>
          <w:b/>
          <w:bCs/>
          <w:color w:val="auto"/>
          <w:sz w:val="24"/>
          <w:lang w:val="en-US" w:eastAsia="zh-CN"/>
        </w:rPr>
        <w:t>7</w:t>
      </w:r>
      <w:r w:rsidRPr="00256097">
        <w:rPr>
          <w:b/>
          <w:bCs/>
          <w:color w:val="auto"/>
          <w:sz w:val="24"/>
          <w:lang w:val="en-US"/>
        </w:rPr>
        <w:t>–2</w:t>
      </w:r>
      <w:r>
        <w:rPr>
          <w:rFonts w:eastAsiaTheme="minorEastAsia" w:hint="eastAsia"/>
          <w:b/>
          <w:bCs/>
          <w:color w:val="auto"/>
          <w:sz w:val="24"/>
          <w:lang w:val="en-US" w:eastAsia="zh-CN"/>
        </w:rPr>
        <w:t>1</w:t>
      </w:r>
      <w:r w:rsidRPr="00256097">
        <w:rPr>
          <w:b/>
          <w:bCs/>
          <w:color w:val="auto"/>
          <w:sz w:val="24"/>
          <w:lang w:val="en-US"/>
        </w:rPr>
        <w:t>, 202</w:t>
      </w:r>
      <w:r>
        <w:rPr>
          <w:rFonts w:eastAsiaTheme="minorEastAsia" w:hint="eastAsia"/>
          <w:b/>
          <w:bCs/>
          <w:color w:val="auto"/>
          <w:sz w:val="24"/>
          <w:lang w:val="en-US" w:eastAsia="zh-CN"/>
        </w:rPr>
        <w:t>5</w:t>
      </w:r>
    </w:p>
    <w:p w14:paraId="029B2DA3" w14:textId="77777777" w:rsidR="00AD1CE8" w:rsidRPr="004E117C" w:rsidRDefault="00AD1CE8" w:rsidP="00AD1CE8">
      <w:pPr>
        <w:pStyle w:val="a5"/>
        <w:rPr>
          <w:rFonts w:eastAsiaTheme="minorEastAsia"/>
          <w:lang w:val="en-US" w:eastAsia="zh-CN"/>
        </w:rPr>
      </w:pPr>
    </w:p>
    <w:p w14:paraId="16327FFD" w14:textId="03547D30" w:rsidR="00AD1CE8" w:rsidRPr="002E76D7" w:rsidRDefault="00AD1CE8" w:rsidP="00AD1CE8">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t xml:space="preserve"> 10.</w:t>
      </w:r>
      <w:r w:rsidR="00447C8E">
        <w:rPr>
          <w:rFonts w:ascii="Arial" w:hAnsi="Arial" w:cs="Arial"/>
          <w:b/>
          <w:bCs/>
          <w:sz w:val="24"/>
          <w:lang w:val="en-US"/>
        </w:rPr>
        <w:t>3.1</w:t>
      </w:r>
    </w:p>
    <w:p w14:paraId="2A64C21D" w14:textId="7773D540"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0" w:name="OLE_LINK1"/>
      <w:bookmarkStart w:id="1" w:name="OLE_LINK2"/>
      <w:bookmarkStart w:id="2" w:name="OLE_LINK3"/>
      <w:bookmarkStart w:id="3" w:name="OLE_LINK36"/>
      <w:r w:rsidRPr="002E76D7">
        <w:rPr>
          <w:rFonts w:ascii="Arial" w:hAnsi="Arial" w:cs="Arial"/>
          <w:b/>
          <w:bCs/>
          <w:sz w:val="24"/>
          <w:lang w:val="en-US"/>
        </w:rPr>
        <w:t>Lenovo</w:t>
      </w:r>
      <w:bookmarkEnd w:id="0"/>
      <w:bookmarkEnd w:id="1"/>
      <w:bookmarkEnd w:id="2"/>
      <w:bookmarkEnd w:id="3"/>
    </w:p>
    <w:p w14:paraId="76779BAA" w14:textId="7EA01405" w:rsidR="00AD1CE8" w:rsidRPr="002E76D7" w:rsidRDefault="00AD1CE8" w:rsidP="00AD1CE8">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r>
      <w:r w:rsidR="007D5509">
        <w:rPr>
          <w:rFonts w:ascii="Arial" w:hAnsi="Arial" w:cs="Arial"/>
          <w:b/>
          <w:bCs/>
          <w:sz w:val="24"/>
          <w:lang w:val="en-US"/>
        </w:rPr>
        <w:t xml:space="preserve">Discussion on </w:t>
      </w:r>
      <w:r w:rsidR="00BD607A">
        <w:rPr>
          <w:rFonts w:ascii="Arial" w:hAnsi="Arial" w:cs="Arial"/>
          <w:b/>
          <w:bCs/>
          <w:sz w:val="24"/>
          <w:lang w:val="en-US"/>
        </w:rPr>
        <w:t>MRO</w:t>
      </w:r>
      <w:r w:rsidR="007D5509">
        <w:rPr>
          <w:rFonts w:ascii="Arial" w:hAnsi="Arial" w:cs="Arial"/>
          <w:b/>
          <w:bCs/>
          <w:sz w:val="24"/>
          <w:lang w:val="en-US"/>
        </w:rPr>
        <w:t xml:space="preserve"> for </w:t>
      </w:r>
      <w:r w:rsidR="00ED64C0">
        <w:rPr>
          <w:rFonts w:ascii="Arial" w:hAnsi="Arial" w:cs="Arial"/>
          <w:b/>
          <w:bCs/>
          <w:sz w:val="24"/>
          <w:lang w:val="en-US"/>
        </w:rPr>
        <w:t>intra-NTN mobility</w:t>
      </w:r>
    </w:p>
    <w:p w14:paraId="659BAD62" w14:textId="77777777" w:rsidR="00AD1CE8" w:rsidRPr="002E76D7" w:rsidRDefault="00AD1CE8" w:rsidP="00AD1CE8">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205786B5"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Pr="002E76D7">
        <w:rPr>
          <w:rFonts w:eastAsia="宋体" w:cs="Arial"/>
          <w:b/>
          <w:sz w:val="32"/>
          <w:szCs w:val="32"/>
          <w:lang w:val="en-US" w:eastAsia="zh-CN"/>
        </w:rPr>
        <w:tab/>
        <w:t>Introduction</w:t>
      </w:r>
    </w:p>
    <w:p w14:paraId="77C77018" w14:textId="0658C608" w:rsidR="006934CC" w:rsidRPr="003152D9" w:rsidRDefault="006934CC" w:rsidP="006934CC">
      <w:pPr>
        <w:rPr>
          <w:rFonts w:eastAsiaTheme="minorEastAsia"/>
          <w:lang w:eastAsia="zh-CN"/>
        </w:rPr>
      </w:pPr>
      <w:r w:rsidRPr="00D3201C">
        <w:t>RAN3#12</w:t>
      </w:r>
      <w:r>
        <w:rPr>
          <w:rFonts w:eastAsiaTheme="minorEastAsia" w:hint="eastAsia"/>
          <w:lang w:eastAsia="zh-CN"/>
        </w:rPr>
        <w:t>5</w:t>
      </w:r>
      <w:r w:rsidRPr="00D3201C">
        <w:t xml:space="preserve"> meeting</w:t>
      </w:r>
      <w:r>
        <w:rPr>
          <w:rFonts w:eastAsiaTheme="minorEastAsia" w:hint="eastAsia"/>
          <w:lang w:eastAsia="zh-CN"/>
        </w:rPr>
        <w:t xml:space="preserve"> agreed </w:t>
      </w:r>
      <w:r w:rsidRPr="00D3201C">
        <w:t xml:space="preserve">that: </w:t>
      </w:r>
    </w:p>
    <w:p w14:paraId="208485D1" w14:textId="77777777" w:rsidR="00816405" w:rsidRPr="00F9001B" w:rsidRDefault="00816405" w:rsidP="00816405">
      <w:pPr>
        <w:pStyle w:val="a5"/>
        <w:rPr>
          <w:rFonts w:ascii="Calibri" w:eastAsia="宋体" w:hAnsi="Calibri" w:cs="Calibri"/>
          <w:color w:val="auto"/>
          <w:sz w:val="18"/>
          <w:szCs w:val="24"/>
          <w:u w:val="single"/>
          <w:lang w:eastAsia="en-US"/>
        </w:rPr>
      </w:pPr>
      <w:r w:rsidRPr="00F9001B">
        <w:rPr>
          <w:rFonts w:ascii="Calibri" w:eastAsia="宋体" w:hAnsi="Calibri" w:cs="Calibri"/>
          <w:color w:val="auto"/>
          <w:sz w:val="18"/>
          <w:szCs w:val="24"/>
          <w:u w:val="single"/>
          <w:lang w:eastAsia="en-US"/>
        </w:rPr>
        <w:t>MRO for CHO with a time-based trigger condition:</w:t>
      </w:r>
    </w:p>
    <w:p w14:paraId="170E5FFF" w14:textId="77777777" w:rsidR="00816405" w:rsidRPr="00F9001B" w:rsidRDefault="00816405" w:rsidP="00F9001B">
      <w:pPr>
        <w:rPr>
          <w:rFonts w:ascii="Calibri" w:hAnsi="Calibri" w:cs="Calibri"/>
          <w:b/>
          <w:color w:val="008000"/>
          <w:sz w:val="18"/>
          <w:szCs w:val="22"/>
        </w:rPr>
      </w:pPr>
      <w:r w:rsidRPr="00F9001B">
        <w:rPr>
          <w:rFonts w:ascii="Calibri" w:hAnsi="Calibri" w:cs="Calibri"/>
          <w:b/>
          <w:color w:val="008000"/>
          <w:sz w:val="18"/>
          <w:szCs w:val="22"/>
        </w:rPr>
        <w:t>Case 1 Too Late CHO Execution: RLF happens in the source cell before UE executes CHO (before or after T1 threshold starts), and the UE re-connects the cell other than the source cell.</w:t>
      </w:r>
    </w:p>
    <w:p w14:paraId="1D856E8A" w14:textId="77777777" w:rsidR="00816405" w:rsidRPr="00F9001B" w:rsidRDefault="00816405" w:rsidP="00816405">
      <w:pPr>
        <w:numPr>
          <w:ilvl w:val="0"/>
          <w:numId w:val="25"/>
        </w:numPr>
        <w:spacing w:before="100" w:beforeAutospacing="1" w:after="0"/>
        <w:textAlignment w:val="auto"/>
        <w:rPr>
          <w:rFonts w:ascii="Calibri" w:hAnsi="Calibri" w:cs="Calibri"/>
          <w:b/>
          <w:bCs/>
          <w:color w:val="008000"/>
          <w:sz w:val="18"/>
        </w:rPr>
      </w:pPr>
      <w:r w:rsidRPr="00F9001B">
        <w:rPr>
          <w:rFonts w:ascii="Calibri" w:eastAsia="MS Mincho" w:hAnsi="Calibri" w:cs="Calibri"/>
          <w:b/>
          <w:bCs/>
          <w:color w:val="008000"/>
          <w:sz w:val="18"/>
        </w:rPr>
        <w:t>Distinguish if the RLF happens before or after T1</w:t>
      </w:r>
    </w:p>
    <w:p w14:paraId="22EE60C0" w14:textId="77777777" w:rsidR="00816405" w:rsidRPr="00F9001B" w:rsidRDefault="00816405" w:rsidP="00816405">
      <w:pPr>
        <w:spacing w:after="0"/>
        <w:rPr>
          <w:rFonts w:ascii="Calibri" w:hAnsi="Calibri" w:cs="Calibri"/>
          <w:b/>
          <w:bCs/>
          <w:color w:val="008000"/>
          <w:sz w:val="18"/>
        </w:rPr>
      </w:pPr>
      <w:r w:rsidRPr="00F9001B">
        <w:rPr>
          <w:rFonts w:ascii="Calibri" w:hAnsi="Calibri" w:cs="Calibri"/>
          <w:b/>
          <w:bCs/>
          <w:color w:val="008000"/>
          <w:sz w:val="18"/>
        </w:rPr>
        <w:t>Case 2</w:t>
      </w:r>
      <w:r w:rsidRPr="00F9001B">
        <w:rPr>
          <w:rFonts w:ascii="Calibri" w:eastAsia="MS Mincho" w:hAnsi="Calibri" w:cs="Calibri"/>
          <w:b/>
          <w:bCs/>
          <w:color w:val="008000"/>
          <w:sz w:val="18"/>
        </w:rPr>
        <w:t xml:space="preserve"> Too Early CHO Execution/CHO Execution to Wrong Cell</w:t>
      </w:r>
      <w:r w:rsidRPr="00F9001B">
        <w:rPr>
          <w:rFonts w:ascii="Calibri" w:hAnsi="Calibri" w:cs="Calibri"/>
          <w:b/>
          <w:bCs/>
          <w:color w:val="008000"/>
          <w:sz w:val="18"/>
        </w:rPr>
        <w:t>: HOF happens</w:t>
      </w:r>
      <w:r w:rsidRPr="00F9001B">
        <w:rPr>
          <w:rFonts w:ascii="Calibri" w:eastAsia="MS Mincho" w:hAnsi="Calibri" w:cs="Calibri"/>
          <w:b/>
          <w:bCs/>
          <w:color w:val="008000"/>
          <w:sz w:val="18"/>
        </w:rPr>
        <w:t xml:space="preserve"> or RLF happens shortly after successful CHO, and th</w:t>
      </w:r>
      <w:r w:rsidRPr="00F9001B">
        <w:rPr>
          <w:rFonts w:ascii="Calibri" w:hAnsi="Calibri" w:cs="Calibri"/>
          <w:b/>
          <w:bCs/>
          <w:color w:val="008000"/>
          <w:sz w:val="18"/>
        </w:rPr>
        <w:t>e UE re-</w:t>
      </w:r>
      <w:r w:rsidRPr="00F9001B">
        <w:rPr>
          <w:rFonts w:ascii="Calibri" w:eastAsia="MS Mincho" w:hAnsi="Calibri" w:cs="Calibri"/>
          <w:b/>
          <w:bCs/>
          <w:color w:val="008000"/>
          <w:sz w:val="18"/>
        </w:rPr>
        <w:t>connects</w:t>
      </w:r>
      <w:r w:rsidRPr="00F9001B">
        <w:rPr>
          <w:rFonts w:ascii="Calibri" w:hAnsi="Calibri" w:cs="Calibri"/>
          <w:b/>
          <w:bCs/>
          <w:color w:val="008000"/>
          <w:sz w:val="18"/>
        </w:rPr>
        <w:t xml:space="preserve"> in the source cell or a third cell.</w:t>
      </w:r>
    </w:p>
    <w:p w14:paraId="51390A62" w14:textId="77777777" w:rsidR="00816405" w:rsidRDefault="00816405" w:rsidP="00816405">
      <w:pPr>
        <w:pStyle w:val="a5"/>
        <w:rPr>
          <w:rFonts w:ascii="Calibri" w:eastAsia="宋体" w:hAnsi="Calibri" w:cs="Calibri"/>
          <w:b/>
          <w:color w:val="0000FF"/>
          <w:sz w:val="18"/>
          <w:szCs w:val="24"/>
          <w:lang w:eastAsia="en-US"/>
        </w:rPr>
      </w:pPr>
      <w:r>
        <w:rPr>
          <w:rFonts w:ascii="Calibri" w:eastAsia="宋体" w:hAnsi="Calibri" w:cs="Calibri"/>
          <w:b/>
          <w:color w:val="0000FF"/>
          <w:sz w:val="18"/>
          <w:szCs w:val="24"/>
          <w:lang w:eastAsia="en-US"/>
        </w:rPr>
        <w:t>The RLF report includes for single time-based trigger condition:</w:t>
      </w:r>
    </w:p>
    <w:p w14:paraId="14503C14" w14:textId="77777777" w:rsidR="00816405" w:rsidRDefault="00816405" w:rsidP="00816405">
      <w:pPr>
        <w:pStyle w:val="a5"/>
        <w:rPr>
          <w:rFonts w:ascii="Calibri" w:eastAsia="宋体" w:hAnsi="Calibri" w:cs="Calibri"/>
          <w:b/>
          <w:color w:val="0000FF"/>
          <w:sz w:val="18"/>
          <w:szCs w:val="24"/>
          <w:lang w:eastAsia="en-US"/>
        </w:rPr>
      </w:pPr>
      <w:r>
        <w:rPr>
          <w:rFonts w:ascii="Calibri" w:eastAsia="宋体" w:hAnsi="Calibri" w:cs="Calibri"/>
          <w:b/>
          <w:color w:val="0000FF"/>
          <w:sz w:val="18"/>
          <w:szCs w:val="24"/>
          <w:lang w:eastAsia="en-US"/>
        </w:rPr>
        <w:t>-      Absolute time (measured UTC time) when RLF occurred</w:t>
      </w:r>
    </w:p>
    <w:p w14:paraId="651D8303" w14:textId="77777777" w:rsidR="00816405" w:rsidRDefault="00816405" w:rsidP="00816405">
      <w:pPr>
        <w:pStyle w:val="a5"/>
        <w:rPr>
          <w:rFonts w:ascii="Calibri" w:eastAsia="宋体" w:hAnsi="Calibri" w:cs="Calibri"/>
          <w:b/>
          <w:color w:val="0000FF"/>
          <w:sz w:val="18"/>
          <w:szCs w:val="24"/>
          <w:lang w:eastAsia="en-US"/>
        </w:rPr>
      </w:pPr>
      <w:r>
        <w:rPr>
          <w:rFonts w:ascii="Calibri" w:eastAsia="宋体" w:hAnsi="Calibri" w:cs="Calibri"/>
          <w:b/>
          <w:color w:val="0000FF"/>
          <w:sz w:val="18"/>
          <w:szCs w:val="24"/>
          <w:lang w:eastAsia="en-US"/>
        </w:rPr>
        <w:t>-      Measured UTC time when RLF CHO is executed</w:t>
      </w:r>
    </w:p>
    <w:p w14:paraId="3837E953" w14:textId="77777777" w:rsidR="00816405" w:rsidRPr="001A4A76" w:rsidRDefault="00816405" w:rsidP="00816405">
      <w:pPr>
        <w:pStyle w:val="a5"/>
        <w:rPr>
          <w:rFonts w:ascii="Calibri" w:eastAsia="宋体" w:hAnsi="Calibri" w:cs="Calibri"/>
          <w:b/>
          <w:color w:val="0000FF"/>
          <w:sz w:val="18"/>
          <w:szCs w:val="24"/>
        </w:rPr>
      </w:pPr>
      <w:r>
        <w:rPr>
          <w:rFonts w:ascii="Calibri" w:eastAsia="宋体" w:hAnsi="Calibri" w:cs="Calibri"/>
          <w:b/>
          <w:color w:val="0000FF"/>
          <w:sz w:val="18"/>
          <w:szCs w:val="24"/>
          <w:lang w:eastAsia="en-US"/>
        </w:rPr>
        <w:t>Whether to consider the fallback issue from RACH-less HO to RACH-based HO for NTN?</w:t>
      </w:r>
    </w:p>
    <w:p w14:paraId="74B46E73" w14:textId="6D06302B" w:rsidR="005D2AEF" w:rsidRPr="003152D9" w:rsidRDefault="005D2AEF" w:rsidP="005D2AEF">
      <w:pPr>
        <w:rPr>
          <w:rFonts w:eastAsiaTheme="minorEastAsia"/>
          <w:lang w:eastAsia="zh-CN"/>
        </w:rPr>
      </w:pPr>
      <w:r w:rsidRPr="00D3201C">
        <w:t>RAN3#12</w:t>
      </w:r>
      <w:r>
        <w:rPr>
          <w:rFonts w:eastAsiaTheme="minorEastAsia" w:hint="eastAsia"/>
          <w:lang w:eastAsia="zh-CN"/>
        </w:rPr>
        <w:t>5bis</w:t>
      </w:r>
      <w:r w:rsidRPr="00D3201C">
        <w:t xml:space="preserve"> meeting </w:t>
      </w:r>
      <w:r>
        <w:rPr>
          <w:rFonts w:eastAsiaTheme="minorEastAsia" w:hint="eastAsia"/>
          <w:lang w:eastAsia="zh-CN"/>
        </w:rPr>
        <w:t xml:space="preserve">further agreed </w:t>
      </w:r>
      <w:r w:rsidRPr="00D3201C">
        <w:t xml:space="preserve">that: </w:t>
      </w:r>
    </w:p>
    <w:p w14:paraId="49A1F84D" w14:textId="77777777" w:rsidR="005D2AEF" w:rsidRPr="005C4D2A" w:rsidRDefault="005D2AEF" w:rsidP="005D2AEF">
      <w:pPr>
        <w:rPr>
          <w:rFonts w:ascii="Calibri" w:eastAsia="等线" w:hAnsi="Calibri" w:cs="Calibri"/>
          <w:u w:val="single"/>
        </w:rPr>
      </w:pPr>
      <w:r w:rsidRPr="005C4D2A">
        <w:rPr>
          <w:rFonts w:ascii="Calibri" w:hAnsi="Calibri" w:cs="Calibri" w:hint="eastAsia"/>
          <w:u w:val="single"/>
        </w:rPr>
        <w:t xml:space="preserve">For </w:t>
      </w:r>
      <w:proofErr w:type="gramStart"/>
      <w:r w:rsidRPr="005C4D2A">
        <w:rPr>
          <w:rFonts w:ascii="Calibri" w:hAnsi="Calibri" w:cs="Calibri" w:hint="eastAsia"/>
          <w:u w:val="single"/>
        </w:rPr>
        <w:t>time based</w:t>
      </w:r>
      <w:proofErr w:type="gramEnd"/>
      <w:r w:rsidRPr="005C4D2A">
        <w:rPr>
          <w:rFonts w:ascii="Calibri" w:hAnsi="Calibri" w:cs="Calibri" w:hint="eastAsia"/>
          <w:u w:val="single"/>
        </w:rPr>
        <w:t xml:space="preserve"> trigger condition:</w:t>
      </w:r>
    </w:p>
    <w:p w14:paraId="65BF755E" w14:textId="77777777" w:rsidR="005D2AEF" w:rsidRPr="005C4D2A" w:rsidRDefault="005D2AEF" w:rsidP="005D2AEF">
      <w:pPr>
        <w:rPr>
          <w:rFonts w:ascii="Calibri" w:hAnsi="Calibri" w:cs="Calibri"/>
          <w:color w:val="0000FF"/>
          <w:sz w:val="18"/>
        </w:rPr>
      </w:pPr>
      <w:r w:rsidRPr="005C4D2A">
        <w:rPr>
          <w:rFonts w:ascii="Calibri" w:hAnsi="Calibri" w:cs="Calibri"/>
          <w:color w:val="0000FF"/>
          <w:sz w:val="18"/>
        </w:rPr>
        <w:t xml:space="preserve">WA: </w:t>
      </w:r>
      <w:proofErr w:type="gramStart"/>
      <w:r w:rsidRPr="005C4D2A">
        <w:rPr>
          <w:rFonts w:ascii="Calibri" w:hAnsi="Calibri" w:cs="Calibri"/>
          <w:color w:val="0000FF"/>
          <w:sz w:val="18"/>
        </w:rPr>
        <w:t>down-select</w:t>
      </w:r>
      <w:proofErr w:type="gramEnd"/>
      <w:r w:rsidRPr="005C4D2A">
        <w:rPr>
          <w:rFonts w:ascii="Calibri" w:hAnsi="Calibri" w:cs="Calibri"/>
          <w:color w:val="0000FF"/>
          <w:sz w:val="18"/>
        </w:rPr>
        <w:t xml:space="preserve"> among below three alternatives.</w:t>
      </w:r>
    </w:p>
    <w:p w14:paraId="7D0682D1" w14:textId="77777777" w:rsidR="005D2AEF" w:rsidRPr="005C4D2A" w:rsidRDefault="005D2AEF" w:rsidP="005D2AEF">
      <w:pPr>
        <w:rPr>
          <w:rFonts w:ascii="Calibri" w:hAnsi="Calibri" w:cs="Calibri"/>
          <w:color w:val="0000FF"/>
          <w:sz w:val="18"/>
        </w:rPr>
      </w:pPr>
      <w:r w:rsidRPr="005C4D2A">
        <w:rPr>
          <w:rFonts w:ascii="Calibri" w:hAnsi="Calibri" w:cs="Calibri"/>
          <w:color w:val="0000FF"/>
          <w:sz w:val="18"/>
        </w:rPr>
        <w:t>Alt 1: the RLF report includes for single time-based trigger condition:</w:t>
      </w:r>
    </w:p>
    <w:p w14:paraId="7DD58CCD" w14:textId="77777777" w:rsidR="005D2AEF" w:rsidRPr="005C4D2A" w:rsidRDefault="005D2AEF" w:rsidP="005D2AEF">
      <w:pPr>
        <w:rPr>
          <w:rFonts w:ascii="Calibri" w:hAnsi="Calibri" w:cs="Calibri"/>
          <w:color w:val="0000FF"/>
          <w:sz w:val="18"/>
        </w:rPr>
      </w:pPr>
      <w:r w:rsidRPr="005C4D2A">
        <w:rPr>
          <w:rFonts w:ascii="Calibri" w:hAnsi="Calibri" w:cs="Calibri"/>
          <w:color w:val="0000FF"/>
          <w:sz w:val="18"/>
        </w:rPr>
        <w:t>-      Absolute time (measured UTC time) when RLF occurred</w:t>
      </w:r>
    </w:p>
    <w:p w14:paraId="04877E80" w14:textId="77777777" w:rsidR="005D2AEF" w:rsidRPr="005C4D2A" w:rsidRDefault="005D2AEF" w:rsidP="005D2AEF">
      <w:pPr>
        <w:rPr>
          <w:rFonts w:ascii="Calibri" w:hAnsi="Calibri" w:cs="Calibri"/>
          <w:color w:val="0000FF"/>
          <w:sz w:val="18"/>
        </w:rPr>
      </w:pPr>
      <w:r w:rsidRPr="005C4D2A">
        <w:rPr>
          <w:rFonts w:ascii="Calibri" w:hAnsi="Calibri" w:cs="Calibri"/>
          <w:color w:val="0000FF"/>
          <w:sz w:val="18"/>
        </w:rPr>
        <w:t>Alt 2: a flag to indicate whether the RLF happens before T1 or after T1</w:t>
      </w:r>
    </w:p>
    <w:p w14:paraId="5D0CA8E0" w14:textId="77777777" w:rsidR="005D2AEF" w:rsidRPr="005C4D2A" w:rsidRDefault="005D2AEF" w:rsidP="005D2AEF">
      <w:pPr>
        <w:rPr>
          <w:rFonts w:ascii="Calibri" w:hAnsi="Calibri" w:cs="Calibri"/>
          <w:color w:val="0000FF"/>
          <w:sz w:val="18"/>
        </w:rPr>
      </w:pPr>
      <w:r w:rsidRPr="005C4D2A">
        <w:rPr>
          <w:rFonts w:ascii="Calibri" w:hAnsi="Calibri" w:cs="Calibri"/>
          <w:color w:val="0000FF"/>
          <w:sz w:val="18"/>
        </w:rPr>
        <w:t>Alt 3: based on existing timers in RLF report.</w:t>
      </w:r>
    </w:p>
    <w:p w14:paraId="49B771F1" w14:textId="77777777" w:rsidR="005D2AEF" w:rsidRPr="005C4D2A" w:rsidRDefault="005D2AEF" w:rsidP="005D2AEF">
      <w:pPr>
        <w:rPr>
          <w:rFonts w:ascii="Calibri" w:hAnsi="Calibri" w:cs="Calibri"/>
          <w:color w:val="0000FF"/>
          <w:sz w:val="18"/>
        </w:rPr>
      </w:pPr>
      <w:r w:rsidRPr="005C4D2A">
        <w:rPr>
          <w:rFonts w:ascii="Calibri" w:hAnsi="Calibri" w:cs="Calibri" w:hint="eastAsia"/>
          <w:color w:val="0000FF"/>
          <w:sz w:val="18"/>
        </w:rPr>
        <w:t>Further check the granularity of the current timers.</w:t>
      </w:r>
    </w:p>
    <w:p w14:paraId="5D4995EA" w14:textId="77777777" w:rsidR="005D2AEF" w:rsidRPr="005C4D2A" w:rsidRDefault="005D2AEF" w:rsidP="005D2AEF">
      <w:pPr>
        <w:rPr>
          <w:rFonts w:ascii="Calibri" w:hAnsi="Calibri" w:cs="Calibri"/>
          <w:u w:val="single"/>
        </w:rPr>
      </w:pPr>
      <w:r w:rsidRPr="005C4D2A">
        <w:rPr>
          <w:rFonts w:ascii="Calibri" w:hAnsi="Calibri" w:cs="Calibri" w:hint="eastAsia"/>
          <w:u w:val="single"/>
        </w:rPr>
        <w:t xml:space="preserve">For </w:t>
      </w:r>
      <w:proofErr w:type="gramStart"/>
      <w:r w:rsidRPr="005C4D2A">
        <w:rPr>
          <w:rFonts w:ascii="Calibri" w:hAnsi="Calibri" w:cs="Calibri" w:hint="eastAsia"/>
          <w:u w:val="single"/>
        </w:rPr>
        <w:t>location based</w:t>
      </w:r>
      <w:proofErr w:type="gramEnd"/>
      <w:r w:rsidRPr="005C4D2A">
        <w:rPr>
          <w:rFonts w:ascii="Calibri" w:hAnsi="Calibri" w:cs="Calibri" w:hint="eastAsia"/>
          <w:u w:val="single"/>
        </w:rPr>
        <w:t xml:space="preserve"> trigger condition:</w:t>
      </w:r>
    </w:p>
    <w:p w14:paraId="6B09203A" w14:textId="77777777" w:rsidR="005D2AEF" w:rsidRPr="005C4D2A" w:rsidRDefault="005D2AEF" w:rsidP="005D2AEF">
      <w:pPr>
        <w:contextualSpacing/>
        <w:rPr>
          <w:rFonts w:ascii="Calibri" w:hAnsi="Calibri" w:cs="Calibri"/>
          <w:b/>
          <w:color w:val="FF0000"/>
          <w:sz w:val="18"/>
        </w:rPr>
      </w:pPr>
      <w:r w:rsidRPr="005C4D2A">
        <w:rPr>
          <w:rFonts w:ascii="Calibri" w:hAnsi="Calibri" w:cs="Calibri" w:hint="eastAsia"/>
          <w:b/>
          <w:color w:val="FF0000"/>
          <w:sz w:val="18"/>
        </w:rPr>
        <w:t>Too late CHO Execution: RLF happens in the source cell before CHO execution. The UE re-establishes in a cell other than the source cell.</w:t>
      </w:r>
    </w:p>
    <w:p w14:paraId="58263253" w14:textId="77777777" w:rsidR="005D2AEF" w:rsidRPr="005C4D2A" w:rsidRDefault="005D2AEF" w:rsidP="005D2AEF">
      <w:pPr>
        <w:contextualSpacing/>
        <w:rPr>
          <w:rFonts w:ascii="Calibri" w:hAnsi="Calibri" w:cs="Calibri"/>
          <w:b/>
          <w:color w:val="FF0000"/>
          <w:sz w:val="18"/>
        </w:rPr>
      </w:pPr>
      <w:r w:rsidRPr="005C4D2A">
        <w:rPr>
          <w:rFonts w:ascii="Calibri" w:hAnsi="Calibri" w:cs="Calibri" w:hint="eastAsia"/>
          <w:b/>
          <w:color w:val="FF0000"/>
          <w:sz w:val="18"/>
        </w:rPr>
        <w:t xml:space="preserve">Too Early CHO Execution/CHO Execution to Wrong Cell: HOF happens or RLF happens shortly after successful CHO, and the UE re-connects in the source cell or a third cell. </w:t>
      </w:r>
    </w:p>
    <w:p w14:paraId="4C6591AA" w14:textId="77777777" w:rsidR="005D2AEF" w:rsidRPr="005C4D2A" w:rsidRDefault="005D2AEF" w:rsidP="005D2AEF">
      <w:pPr>
        <w:contextualSpacing/>
        <w:rPr>
          <w:rFonts w:ascii="Calibri" w:hAnsi="Calibri" w:cs="Calibri"/>
          <w:b/>
          <w:color w:val="008000"/>
          <w:sz w:val="18"/>
        </w:rPr>
      </w:pPr>
      <w:r w:rsidRPr="005C4D2A">
        <w:rPr>
          <w:rFonts w:ascii="Calibri" w:hAnsi="Calibri" w:cs="Calibri" w:hint="eastAsia"/>
          <w:b/>
          <w:color w:val="008000"/>
          <w:sz w:val="18"/>
        </w:rPr>
        <w:t>For earth fixed case, there is no need to report the measured distance from the UE</w:t>
      </w:r>
      <w:r w:rsidRPr="005C4D2A">
        <w:rPr>
          <w:rFonts w:ascii="Calibri" w:hAnsi="Calibri" w:cs="Calibri"/>
          <w:b/>
          <w:color w:val="008000"/>
          <w:sz w:val="18"/>
        </w:rPr>
        <w:t>.</w:t>
      </w:r>
    </w:p>
    <w:p w14:paraId="4D8CF201" w14:textId="75383ABF" w:rsidR="005D2AEF" w:rsidRPr="006E02E3" w:rsidRDefault="005D2AEF" w:rsidP="005D2AEF">
      <w:pPr>
        <w:rPr>
          <w:rFonts w:ascii="Calibri" w:eastAsiaTheme="minorEastAsia" w:hAnsi="Calibri" w:cs="Calibri"/>
          <w:b/>
          <w:color w:val="0000FF"/>
          <w:sz w:val="18"/>
          <w:lang w:eastAsia="zh-CN"/>
        </w:rPr>
      </w:pPr>
      <w:r w:rsidRPr="005C4D2A">
        <w:rPr>
          <w:rFonts w:ascii="Calibri" w:hAnsi="Calibri" w:cs="Calibri"/>
          <w:b/>
          <w:color w:val="0000FF"/>
          <w:sz w:val="18"/>
        </w:rPr>
        <w:t xml:space="preserve">FFS on the earth moving case. </w:t>
      </w:r>
    </w:p>
    <w:p w14:paraId="332CFFEF" w14:textId="77777777" w:rsidR="005D2AEF" w:rsidRPr="005C4D2A" w:rsidRDefault="005D2AEF" w:rsidP="005D2AEF">
      <w:pPr>
        <w:rPr>
          <w:rFonts w:ascii="Calibri" w:eastAsia="等线" w:hAnsi="Calibri" w:cs="Calibri"/>
          <w:u w:val="single"/>
        </w:rPr>
      </w:pPr>
      <w:r w:rsidRPr="005C4D2A">
        <w:rPr>
          <w:rFonts w:ascii="Calibri" w:hAnsi="Calibri" w:cs="Calibri" w:hint="eastAsia"/>
          <w:u w:val="single"/>
        </w:rPr>
        <w:t>For joint trigger condition:</w:t>
      </w:r>
    </w:p>
    <w:p w14:paraId="6063390E" w14:textId="77777777" w:rsidR="005D2AEF" w:rsidRPr="005C4D2A" w:rsidRDefault="005D2AEF" w:rsidP="005D2AEF">
      <w:pPr>
        <w:contextualSpacing/>
        <w:rPr>
          <w:rFonts w:ascii="Calibri" w:hAnsi="Calibri" w:cs="Calibri"/>
          <w:b/>
          <w:bCs/>
          <w:color w:val="0070C0"/>
        </w:rPr>
      </w:pPr>
      <w:r w:rsidRPr="005C4D2A">
        <w:rPr>
          <w:rFonts w:ascii="Calibri" w:hAnsi="Calibri" w:cs="Calibri" w:hint="eastAsia"/>
        </w:rPr>
        <w:t>Agree on the following definition of the use cases and agreement:</w:t>
      </w:r>
    </w:p>
    <w:p w14:paraId="5990C7FE" w14:textId="77777777" w:rsidR="005D2AEF" w:rsidRPr="005C4D2A" w:rsidRDefault="005D2AEF" w:rsidP="005D2AEF">
      <w:pPr>
        <w:pStyle w:val="a8"/>
        <w:numPr>
          <w:ilvl w:val="0"/>
          <w:numId w:val="28"/>
        </w:numPr>
        <w:overflowPunct/>
        <w:autoSpaceDE/>
        <w:autoSpaceDN/>
        <w:adjustRightInd/>
        <w:spacing w:before="100" w:beforeAutospacing="1" w:after="0"/>
        <w:textAlignment w:val="auto"/>
        <w:rPr>
          <w:rFonts w:cs="Calibri"/>
          <w:b/>
          <w:color w:val="FF0000"/>
          <w:sz w:val="18"/>
        </w:rPr>
      </w:pPr>
      <w:r w:rsidRPr="005C4D2A">
        <w:rPr>
          <w:rFonts w:cs="Calibri" w:hint="eastAsia"/>
          <w:b/>
          <w:color w:val="FF0000"/>
          <w:sz w:val="18"/>
        </w:rPr>
        <w:t>Case 1: Too Late CHO Execution: RLF happens in the source cell. The UE re-establishes in the cell other than the source cell.</w:t>
      </w:r>
    </w:p>
    <w:p w14:paraId="2255496C" w14:textId="77777777" w:rsidR="005D2AEF" w:rsidRPr="005C4D2A" w:rsidRDefault="005D2AEF" w:rsidP="005D2AEF">
      <w:pPr>
        <w:pStyle w:val="a8"/>
        <w:numPr>
          <w:ilvl w:val="0"/>
          <w:numId w:val="28"/>
        </w:numPr>
        <w:overflowPunct/>
        <w:autoSpaceDE/>
        <w:autoSpaceDN/>
        <w:adjustRightInd/>
        <w:spacing w:before="100" w:beforeAutospacing="1" w:after="0"/>
        <w:textAlignment w:val="auto"/>
        <w:rPr>
          <w:rFonts w:cs="Calibri"/>
          <w:b/>
          <w:color w:val="FF0000"/>
          <w:sz w:val="18"/>
        </w:rPr>
      </w:pPr>
      <w:r w:rsidRPr="005C4D2A">
        <w:rPr>
          <w:rFonts w:eastAsia="等线" w:cs="Calibri"/>
          <w:b/>
          <w:color w:val="FF0000"/>
          <w:sz w:val="18"/>
        </w:rPr>
        <w:t>C</w:t>
      </w:r>
      <w:r w:rsidRPr="005C4D2A">
        <w:rPr>
          <w:rFonts w:cs="Calibri" w:hint="eastAsia"/>
          <w:b/>
          <w:color w:val="FF0000"/>
          <w:sz w:val="18"/>
        </w:rPr>
        <w:t>ase 2: Too Early CHO Execution/CHO Execution to Wrong Cell: HOF happens or RLF happens in the target cell short after successful HO. The UE re-establishes in the source cell or a third cell.</w:t>
      </w:r>
    </w:p>
    <w:p w14:paraId="3CEE6829" w14:textId="77777777" w:rsidR="005D2AEF" w:rsidRPr="005C4D2A" w:rsidRDefault="005D2AEF" w:rsidP="005D2AEF">
      <w:pPr>
        <w:contextualSpacing/>
        <w:rPr>
          <w:rFonts w:ascii="Calibri" w:hAnsi="Calibri" w:cs="Calibri"/>
          <w:b/>
          <w:color w:val="008000"/>
          <w:sz w:val="18"/>
        </w:rPr>
      </w:pPr>
      <w:r w:rsidRPr="005C4D2A">
        <w:rPr>
          <w:rFonts w:ascii="Calibri" w:hAnsi="Calibri" w:cs="Calibri" w:hint="eastAsia"/>
          <w:b/>
          <w:color w:val="008000"/>
          <w:sz w:val="18"/>
        </w:rPr>
        <w:t xml:space="preserve">UE reports the fulfilled CHO trigger conditions before RLF occurs in case of </w:t>
      </w:r>
      <w:r w:rsidRPr="005C4D2A">
        <w:rPr>
          <w:rFonts w:ascii="Calibri" w:hAnsi="Calibri" w:cs="Calibri"/>
          <w:b/>
          <w:color w:val="008000"/>
          <w:sz w:val="18"/>
        </w:rPr>
        <w:t>“</w:t>
      </w:r>
      <w:r w:rsidRPr="005C4D2A">
        <w:rPr>
          <w:rFonts w:ascii="Calibri" w:hAnsi="Calibri" w:cs="Calibri" w:hint="eastAsia"/>
          <w:b/>
          <w:color w:val="008000"/>
          <w:sz w:val="18"/>
        </w:rPr>
        <w:t xml:space="preserve">time </w:t>
      </w:r>
      <w:r w:rsidRPr="005C4D2A">
        <w:rPr>
          <w:rFonts w:ascii="Calibri" w:hAnsi="Calibri" w:cs="Calibri"/>
          <w:b/>
          <w:color w:val="008000"/>
          <w:sz w:val="18"/>
        </w:rPr>
        <w:t xml:space="preserve">and </w:t>
      </w:r>
      <w:proofErr w:type="gramStart"/>
      <w:r w:rsidRPr="005C4D2A">
        <w:rPr>
          <w:rFonts w:ascii="Calibri" w:hAnsi="Calibri" w:cs="Calibri" w:hint="eastAsia"/>
          <w:b/>
          <w:color w:val="008000"/>
          <w:sz w:val="18"/>
        </w:rPr>
        <w:t>measurement based</w:t>
      </w:r>
      <w:proofErr w:type="gramEnd"/>
      <w:r w:rsidRPr="005C4D2A">
        <w:rPr>
          <w:rFonts w:ascii="Calibri" w:hAnsi="Calibri" w:cs="Calibri" w:hint="eastAsia"/>
          <w:b/>
          <w:color w:val="008000"/>
          <w:sz w:val="18"/>
        </w:rPr>
        <w:t xml:space="preserve"> trigger condition</w:t>
      </w:r>
      <w:r w:rsidRPr="005C4D2A">
        <w:rPr>
          <w:rFonts w:ascii="Calibri" w:hAnsi="Calibri" w:cs="Calibri"/>
          <w:b/>
          <w:color w:val="008000"/>
          <w:sz w:val="18"/>
        </w:rPr>
        <w:t>”</w:t>
      </w:r>
      <w:r w:rsidRPr="005C4D2A">
        <w:rPr>
          <w:rFonts w:ascii="Calibri" w:hAnsi="Calibri" w:cs="Calibri" w:hint="eastAsia"/>
          <w:b/>
          <w:color w:val="008000"/>
          <w:sz w:val="18"/>
        </w:rPr>
        <w:t xml:space="preserve"> or </w:t>
      </w:r>
      <w:r w:rsidRPr="005C4D2A">
        <w:rPr>
          <w:rFonts w:ascii="Calibri" w:hAnsi="Calibri" w:cs="Calibri"/>
          <w:b/>
          <w:color w:val="008000"/>
          <w:sz w:val="18"/>
        </w:rPr>
        <w:t>“</w:t>
      </w:r>
      <w:r w:rsidRPr="005C4D2A">
        <w:rPr>
          <w:rFonts w:ascii="Calibri" w:hAnsi="Calibri" w:cs="Calibri" w:hint="eastAsia"/>
          <w:b/>
          <w:color w:val="008000"/>
          <w:sz w:val="18"/>
        </w:rPr>
        <w:t xml:space="preserve">location </w:t>
      </w:r>
      <w:r w:rsidRPr="005C4D2A">
        <w:rPr>
          <w:rFonts w:ascii="Calibri" w:hAnsi="Calibri" w:cs="Calibri"/>
          <w:b/>
          <w:color w:val="008000"/>
          <w:sz w:val="18"/>
        </w:rPr>
        <w:t>and</w:t>
      </w:r>
      <w:r w:rsidRPr="005C4D2A">
        <w:rPr>
          <w:rFonts w:ascii="Calibri" w:hAnsi="Calibri" w:cs="Calibri" w:hint="eastAsia"/>
          <w:b/>
          <w:color w:val="008000"/>
          <w:sz w:val="18"/>
        </w:rPr>
        <w:t xml:space="preserve"> measurement based trigger condition</w:t>
      </w:r>
      <w:r w:rsidRPr="005C4D2A">
        <w:rPr>
          <w:rFonts w:ascii="Calibri" w:hAnsi="Calibri" w:cs="Calibri"/>
          <w:b/>
          <w:color w:val="008000"/>
          <w:sz w:val="18"/>
        </w:rPr>
        <w:t>”</w:t>
      </w:r>
      <w:r w:rsidRPr="005C4D2A">
        <w:rPr>
          <w:rFonts w:ascii="Calibri" w:hAnsi="Calibri" w:cs="Calibri" w:hint="eastAsia"/>
          <w:b/>
          <w:color w:val="008000"/>
          <w:sz w:val="18"/>
        </w:rPr>
        <w:t>, it is up to RAN2 to decide to r</w:t>
      </w:r>
      <w:r w:rsidRPr="005C4D2A">
        <w:rPr>
          <w:rFonts w:ascii="Calibri" w:hAnsi="Calibri" w:cs="Calibri"/>
          <w:b/>
          <w:color w:val="008000"/>
          <w:sz w:val="18"/>
        </w:rPr>
        <w:t>eu</w:t>
      </w:r>
      <w:r w:rsidRPr="005C4D2A">
        <w:rPr>
          <w:rFonts w:ascii="Calibri" w:hAnsi="Calibri" w:cs="Calibri" w:hint="eastAsia"/>
          <w:b/>
          <w:color w:val="008000"/>
          <w:sz w:val="18"/>
        </w:rPr>
        <w:t>se the existing IE or not.</w:t>
      </w:r>
    </w:p>
    <w:p w14:paraId="6F6284FF" w14:textId="536E7D4E" w:rsidR="003F3162" w:rsidRPr="004E5B1E" w:rsidRDefault="00FF1A7E" w:rsidP="003F3162">
      <w:pPr>
        <w:rPr>
          <w:rFonts w:eastAsiaTheme="minorEastAsia"/>
          <w:lang w:eastAsia="zh-CN"/>
        </w:rPr>
      </w:pPr>
      <w:r w:rsidRPr="00D3201C">
        <w:lastRenderedPageBreak/>
        <w:t>RAN3#12</w:t>
      </w:r>
      <w:r>
        <w:rPr>
          <w:rFonts w:eastAsiaTheme="minorEastAsia" w:hint="eastAsia"/>
          <w:lang w:eastAsia="zh-CN"/>
        </w:rPr>
        <w:t>6</w:t>
      </w:r>
      <w:r w:rsidRPr="00D3201C">
        <w:t xml:space="preserve"> meeting </w:t>
      </w:r>
      <w:r>
        <w:rPr>
          <w:rFonts w:eastAsiaTheme="minorEastAsia" w:hint="eastAsia"/>
          <w:lang w:eastAsia="zh-CN"/>
        </w:rPr>
        <w:t xml:space="preserve">further agreed </w:t>
      </w:r>
      <w:r w:rsidRPr="00D3201C">
        <w:t xml:space="preserve">that: </w:t>
      </w:r>
    </w:p>
    <w:p w14:paraId="31952406" w14:textId="77777777" w:rsidR="003F3162" w:rsidRDefault="003F3162" w:rsidP="003F3162">
      <w:pPr>
        <w:rPr>
          <w:rFonts w:eastAsia="等线"/>
          <w:color w:val="00B0F0"/>
        </w:rPr>
      </w:pPr>
      <w:bookmarkStart w:id="4" w:name="OLE_LINK16"/>
      <w:r>
        <w:rPr>
          <w:rFonts w:ascii="Calibri" w:eastAsia="MS Mincho" w:hAnsi="Calibri" w:cs="Calibri" w:hint="eastAsia"/>
          <w:sz w:val="18"/>
          <w:szCs w:val="18"/>
          <w:u w:val="single"/>
          <w:lang w:eastAsia="en-US"/>
        </w:rPr>
        <w:t xml:space="preserve">For </w:t>
      </w:r>
      <w:r>
        <w:rPr>
          <w:rFonts w:ascii="Calibri" w:eastAsia="宋体" w:hAnsi="Calibri" w:cs="Calibri" w:hint="eastAsia"/>
          <w:sz w:val="18"/>
          <w:szCs w:val="18"/>
          <w:u w:val="single"/>
        </w:rPr>
        <w:t xml:space="preserve">single </w:t>
      </w:r>
      <w:proofErr w:type="gramStart"/>
      <w:r>
        <w:rPr>
          <w:rFonts w:ascii="Calibri" w:eastAsia="MS Mincho" w:hAnsi="Calibri" w:cs="Calibri" w:hint="eastAsia"/>
          <w:sz w:val="18"/>
          <w:szCs w:val="18"/>
          <w:u w:val="single"/>
          <w:lang w:eastAsia="en-US"/>
        </w:rPr>
        <w:t>time based</w:t>
      </w:r>
      <w:proofErr w:type="gramEnd"/>
      <w:r>
        <w:rPr>
          <w:rFonts w:ascii="Calibri" w:eastAsia="MS Mincho" w:hAnsi="Calibri" w:cs="Calibri" w:hint="eastAsia"/>
          <w:sz w:val="18"/>
          <w:szCs w:val="18"/>
          <w:u w:val="single"/>
          <w:lang w:eastAsia="en-US"/>
        </w:rPr>
        <w:t xml:space="preserve"> trigger condition:</w:t>
      </w:r>
    </w:p>
    <w:p w14:paraId="4193B78C" w14:textId="77777777" w:rsidR="003F3162" w:rsidRDefault="003F3162" w:rsidP="003F3162">
      <w:pPr>
        <w:pStyle w:val="a5"/>
        <w:rPr>
          <w:rFonts w:ascii="Calibri" w:eastAsia="等线" w:hAnsi="Calibri" w:cs="Calibri"/>
          <w:b/>
          <w:color w:val="0000FF"/>
          <w:sz w:val="18"/>
        </w:rPr>
      </w:pPr>
      <w:r>
        <w:rPr>
          <w:rFonts w:ascii="Calibri" w:eastAsia="等线" w:hAnsi="Calibri" w:cs="Calibri" w:hint="eastAsia"/>
          <w:b/>
          <w:color w:val="0000FF"/>
          <w:sz w:val="18"/>
        </w:rPr>
        <w:t>Existing timers can be reused to identify whether RLF happens before or after T1 with 100ms accuracy, FFS if the accuracy is a problem to be solved.</w:t>
      </w:r>
    </w:p>
    <w:bookmarkEnd w:id="4"/>
    <w:p w14:paraId="5AF546A1" w14:textId="77777777" w:rsidR="003F3162" w:rsidRDefault="003F3162" w:rsidP="003F3162">
      <w:pPr>
        <w:rPr>
          <w:rFonts w:eastAsia="等线"/>
          <w:color w:val="00B0F0"/>
        </w:rPr>
      </w:pPr>
      <w:r>
        <w:rPr>
          <w:rFonts w:ascii="Calibri" w:eastAsia="MS Mincho" w:hAnsi="Calibri" w:cs="Calibri" w:hint="eastAsia"/>
          <w:sz w:val="18"/>
          <w:szCs w:val="18"/>
          <w:u w:val="single"/>
          <w:lang w:eastAsia="en-US"/>
        </w:rPr>
        <w:t xml:space="preserve">For </w:t>
      </w:r>
      <w:r>
        <w:rPr>
          <w:rFonts w:ascii="Calibri" w:eastAsia="宋体" w:hAnsi="Calibri" w:cs="Calibri" w:hint="eastAsia"/>
          <w:sz w:val="18"/>
          <w:szCs w:val="18"/>
          <w:u w:val="single"/>
        </w:rPr>
        <w:t xml:space="preserve">single </w:t>
      </w:r>
      <w:proofErr w:type="gramStart"/>
      <w:r>
        <w:rPr>
          <w:rFonts w:ascii="Calibri" w:eastAsia="宋体" w:hAnsi="Calibri" w:cs="Calibri" w:hint="eastAsia"/>
          <w:sz w:val="18"/>
          <w:szCs w:val="18"/>
          <w:u w:val="single"/>
        </w:rPr>
        <w:t>location</w:t>
      </w:r>
      <w:r>
        <w:rPr>
          <w:rFonts w:ascii="Calibri" w:eastAsia="MS Mincho" w:hAnsi="Calibri" w:cs="Calibri" w:hint="eastAsia"/>
          <w:sz w:val="18"/>
          <w:szCs w:val="18"/>
          <w:u w:val="single"/>
          <w:lang w:eastAsia="en-US"/>
        </w:rPr>
        <w:t xml:space="preserve"> based</w:t>
      </w:r>
      <w:proofErr w:type="gramEnd"/>
      <w:r>
        <w:rPr>
          <w:rFonts w:ascii="Calibri" w:eastAsia="MS Mincho" w:hAnsi="Calibri" w:cs="Calibri" w:hint="eastAsia"/>
          <w:sz w:val="18"/>
          <w:szCs w:val="18"/>
          <w:u w:val="single"/>
          <w:lang w:eastAsia="en-US"/>
        </w:rPr>
        <w:t xml:space="preserve"> trigger condition:</w:t>
      </w:r>
    </w:p>
    <w:p w14:paraId="0EA3875A" w14:textId="77777777" w:rsidR="003F3162" w:rsidRDefault="003F3162" w:rsidP="003F3162">
      <w:pPr>
        <w:pStyle w:val="a5"/>
        <w:rPr>
          <w:rFonts w:ascii="Calibri" w:hAnsi="Calibri" w:cs="Calibri"/>
          <w:b/>
          <w:color w:val="008000"/>
          <w:sz w:val="18"/>
        </w:rPr>
      </w:pPr>
      <w:r>
        <w:rPr>
          <w:rFonts w:ascii="Calibri" w:hAnsi="Calibri" w:cs="Calibri"/>
          <w:b/>
          <w:color w:val="008000"/>
          <w:sz w:val="18"/>
        </w:rPr>
        <w:t xml:space="preserve">WA: There is no need to report any other info in the RLF report for the </w:t>
      </w:r>
      <w:proofErr w:type="gramStart"/>
      <w:r>
        <w:rPr>
          <w:rFonts w:ascii="Calibri" w:hAnsi="Calibri" w:cs="Calibri"/>
          <w:b/>
          <w:color w:val="008000"/>
          <w:sz w:val="18"/>
        </w:rPr>
        <w:t>location based</w:t>
      </w:r>
      <w:proofErr w:type="gramEnd"/>
      <w:r>
        <w:rPr>
          <w:rFonts w:ascii="Calibri" w:hAnsi="Calibri" w:cs="Calibri"/>
          <w:b/>
          <w:color w:val="008000"/>
          <w:sz w:val="18"/>
        </w:rPr>
        <w:t xml:space="preserve"> CHO</w:t>
      </w:r>
      <w:r>
        <w:rPr>
          <w:rFonts w:ascii="Calibri" w:hAnsi="Calibri" w:cs="Calibri" w:hint="eastAsia"/>
          <w:b/>
          <w:color w:val="008000"/>
          <w:sz w:val="18"/>
        </w:rPr>
        <w:t>.</w:t>
      </w:r>
    </w:p>
    <w:p w14:paraId="48B2B990" w14:textId="77777777" w:rsidR="003F3162" w:rsidRDefault="003F3162" w:rsidP="003F3162">
      <w:pPr>
        <w:rPr>
          <w:rFonts w:eastAsia="等线"/>
          <w:color w:val="00B0F0"/>
        </w:rPr>
      </w:pPr>
      <w:r>
        <w:rPr>
          <w:rFonts w:ascii="Calibri" w:eastAsia="MS Mincho" w:hAnsi="Calibri" w:cs="Calibri" w:hint="eastAsia"/>
          <w:sz w:val="18"/>
          <w:szCs w:val="18"/>
          <w:u w:val="single"/>
          <w:lang w:eastAsia="en-US"/>
        </w:rPr>
        <w:t xml:space="preserve">For </w:t>
      </w:r>
      <w:r>
        <w:rPr>
          <w:rFonts w:ascii="Calibri" w:eastAsia="宋体" w:hAnsi="Calibri" w:cs="Calibri" w:hint="eastAsia"/>
          <w:sz w:val="18"/>
          <w:szCs w:val="18"/>
          <w:u w:val="single"/>
        </w:rPr>
        <w:t>multiple</w:t>
      </w:r>
      <w:r>
        <w:rPr>
          <w:rFonts w:ascii="Calibri" w:eastAsia="MS Mincho" w:hAnsi="Calibri" w:cs="Calibri" w:hint="eastAsia"/>
          <w:sz w:val="18"/>
          <w:szCs w:val="18"/>
          <w:u w:val="single"/>
          <w:lang w:eastAsia="en-US"/>
        </w:rPr>
        <w:t xml:space="preserve"> trigger condition</w:t>
      </w:r>
      <w:r>
        <w:rPr>
          <w:rFonts w:ascii="Calibri" w:eastAsia="宋体" w:hAnsi="Calibri" w:cs="Calibri" w:hint="eastAsia"/>
          <w:sz w:val="18"/>
          <w:szCs w:val="18"/>
          <w:u w:val="single"/>
        </w:rPr>
        <w:t>s</w:t>
      </w:r>
      <w:r>
        <w:rPr>
          <w:rFonts w:ascii="Calibri" w:eastAsia="MS Mincho" w:hAnsi="Calibri" w:cs="Calibri" w:hint="eastAsia"/>
          <w:sz w:val="18"/>
          <w:szCs w:val="18"/>
          <w:u w:val="single"/>
          <w:lang w:eastAsia="en-US"/>
        </w:rPr>
        <w:t>:</w:t>
      </w:r>
    </w:p>
    <w:p w14:paraId="0B859931" w14:textId="77777777" w:rsidR="003F3162" w:rsidRDefault="003F3162" w:rsidP="003F3162">
      <w:pPr>
        <w:pStyle w:val="a5"/>
        <w:rPr>
          <w:rFonts w:ascii="Calibri" w:eastAsia="宋体" w:hAnsi="Calibri" w:cs="Calibri"/>
          <w:sz w:val="18"/>
          <w:szCs w:val="24"/>
        </w:rPr>
      </w:pPr>
      <w:r>
        <w:rPr>
          <w:rFonts w:ascii="Calibri" w:eastAsia="宋体" w:hAnsi="Calibri" w:cs="Calibri" w:hint="eastAsia"/>
          <w:sz w:val="18"/>
          <w:szCs w:val="24"/>
        </w:rPr>
        <w:t>No consensus on further enhancement.</w:t>
      </w:r>
    </w:p>
    <w:p w14:paraId="0DBF3866" w14:textId="77777777" w:rsidR="003F3162" w:rsidRDefault="003F3162" w:rsidP="003F3162">
      <w:pPr>
        <w:pStyle w:val="a5"/>
        <w:rPr>
          <w:rFonts w:ascii="Calibri" w:eastAsia="宋体" w:hAnsi="Calibri" w:cs="Calibri"/>
          <w:b/>
          <w:color w:val="008000"/>
          <w:sz w:val="18"/>
          <w:szCs w:val="24"/>
        </w:rPr>
      </w:pPr>
      <w:r>
        <w:rPr>
          <w:rFonts w:ascii="Calibri" w:eastAsia="宋体" w:hAnsi="Calibri" w:cs="Calibri"/>
          <w:b/>
          <w:color w:val="008000"/>
          <w:sz w:val="18"/>
          <w:szCs w:val="24"/>
        </w:rPr>
        <w:t>RAN3 assumes both geographical area and the mapped cell ID as Area Scope of logged MDT for NTN over NGAP are feasible and confirm with RAN2 whether the geographical area defined for MBS NTN can be reused for MDT NTN.</w:t>
      </w:r>
    </w:p>
    <w:p w14:paraId="47D63C18" w14:textId="761F7FF2" w:rsidR="0045189F" w:rsidRPr="00BA5E48" w:rsidRDefault="00C11876" w:rsidP="0052254C">
      <w:pPr>
        <w:spacing w:after="0"/>
        <w:rPr>
          <w:lang w:val="de-DE" w:eastAsia="zh-CN"/>
        </w:rPr>
      </w:pPr>
      <w:r>
        <w:rPr>
          <w:lang w:val="de-DE" w:eastAsia="zh-CN"/>
        </w:rPr>
        <w:t>In this paper</w:t>
      </w:r>
      <w:r w:rsidR="00282DFD">
        <w:rPr>
          <w:lang w:val="de-DE" w:eastAsia="zh-CN"/>
        </w:rPr>
        <w:t>,</w:t>
      </w:r>
      <w:r>
        <w:rPr>
          <w:lang w:val="de-DE" w:eastAsia="zh-CN"/>
        </w:rPr>
        <w:t xml:space="preserve"> </w:t>
      </w:r>
      <w:r w:rsidRPr="00BA5E48">
        <w:rPr>
          <w:lang w:val="de-DE" w:eastAsia="zh-CN"/>
        </w:rPr>
        <w:t xml:space="preserve">we would </w:t>
      </w:r>
      <w:r w:rsidR="00B37B07">
        <w:rPr>
          <w:rFonts w:eastAsiaTheme="minorEastAsia" w:hint="eastAsia"/>
          <w:lang w:val="de-DE" w:eastAsia="zh-CN"/>
        </w:rPr>
        <w:t xml:space="preserve">further </w:t>
      </w:r>
      <w:r w:rsidR="0011424B" w:rsidRPr="00BA5E48">
        <w:rPr>
          <w:lang w:val="de-DE" w:eastAsia="zh-CN"/>
        </w:rPr>
        <w:t xml:space="preserve">discuss </w:t>
      </w:r>
      <w:r w:rsidR="00BD607A">
        <w:rPr>
          <w:lang w:val="de-DE" w:eastAsia="zh-CN"/>
        </w:rPr>
        <w:t>MRO</w:t>
      </w:r>
      <w:r w:rsidR="000B3044" w:rsidRPr="00BA5E48">
        <w:rPr>
          <w:lang w:val="de-DE" w:eastAsia="zh-CN"/>
        </w:rPr>
        <w:t xml:space="preserve"> for intra-NTN mobility</w:t>
      </w:r>
      <w:r w:rsidR="0011424B" w:rsidRPr="00BA5E48">
        <w:rPr>
          <w:lang w:val="de-DE" w:eastAsia="zh-CN"/>
        </w:rPr>
        <w:t>.</w:t>
      </w:r>
    </w:p>
    <w:p w14:paraId="6D64856F"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Pr="002E76D7">
        <w:rPr>
          <w:rFonts w:eastAsia="宋体" w:cs="Arial"/>
          <w:b/>
          <w:sz w:val="32"/>
          <w:szCs w:val="32"/>
          <w:lang w:val="en-US" w:eastAsia="zh-CN"/>
        </w:rPr>
        <w:tab/>
        <w:t>Discussion</w:t>
      </w:r>
    </w:p>
    <w:p w14:paraId="7CFBDA2D" w14:textId="0EB2F192" w:rsidR="0080536B" w:rsidRPr="00EB2418" w:rsidRDefault="0080536B" w:rsidP="008423C9">
      <w:pPr>
        <w:rPr>
          <w:rFonts w:eastAsiaTheme="minorEastAsia"/>
          <w:lang w:eastAsia="zh-CN"/>
        </w:rPr>
      </w:pPr>
      <w:r w:rsidRPr="00EB2418">
        <w:t>RAN3#12</w:t>
      </w:r>
      <w:r w:rsidRPr="00EB2418">
        <w:rPr>
          <w:rFonts w:eastAsiaTheme="minorEastAsia"/>
          <w:lang w:eastAsia="zh-CN"/>
        </w:rPr>
        <w:t>4</w:t>
      </w:r>
      <w:r w:rsidRPr="00EB2418">
        <w:t xml:space="preserve"> meeting</w:t>
      </w:r>
      <w:r w:rsidRPr="00EB2418">
        <w:rPr>
          <w:rFonts w:eastAsiaTheme="minorEastAsia"/>
          <w:lang w:eastAsia="zh-CN"/>
        </w:rPr>
        <w:t xml:space="preserve"> agreed</w:t>
      </w:r>
      <w:r w:rsidR="00B73D21" w:rsidRPr="00B73D21">
        <w:t xml:space="preserve"> </w:t>
      </w:r>
      <w:r w:rsidR="00B73D21" w:rsidRPr="00B73D21">
        <w:rPr>
          <w:rFonts w:eastAsiaTheme="minorEastAsia"/>
          <w:lang w:eastAsia="zh-CN"/>
        </w:rPr>
        <w:t>MRO for intra-NTN mobility shall consider both conditional and non-conditional intra-NTN handover</w:t>
      </w:r>
      <w:r w:rsidR="00B73D21">
        <w:rPr>
          <w:rFonts w:eastAsiaTheme="minorEastAsia" w:hint="eastAsia"/>
          <w:lang w:eastAsia="zh-CN"/>
        </w:rPr>
        <w:t>, and</w:t>
      </w:r>
      <w:r w:rsidRPr="00EB2418">
        <w:rPr>
          <w:rFonts w:eastAsiaTheme="minorEastAsia"/>
          <w:lang w:eastAsia="zh-CN"/>
        </w:rPr>
        <w:t xml:space="preserve"> </w:t>
      </w:r>
      <w:r w:rsidR="00B73D21">
        <w:rPr>
          <w:rFonts w:eastAsiaTheme="minorEastAsia" w:hint="eastAsia"/>
          <w:lang w:eastAsia="zh-CN"/>
        </w:rPr>
        <w:t xml:space="preserve">the </w:t>
      </w:r>
      <w:r w:rsidRPr="00EB2418">
        <w:rPr>
          <w:rFonts w:eastAsiaTheme="minorEastAsia"/>
          <w:lang w:eastAsia="zh-CN"/>
        </w:rPr>
        <w:t>following trigger conditions for MRO for intra-NTN mobility</w:t>
      </w:r>
      <w:r w:rsidR="00B73D21">
        <w:rPr>
          <w:rFonts w:eastAsiaTheme="minorEastAsia" w:hint="eastAsia"/>
          <w:lang w:eastAsia="zh-CN"/>
        </w:rPr>
        <w:t xml:space="preserve"> shall be considered</w:t>
      </w:r>
      <w:r w:rsidR="00EB2418" w:rsidRPr="00EB2418">
        <w:rPr>
          <w:rFonts w:eastAsiaTheme="minorEastAsia"/>
          <w:lang w:eastAsia="zh-CN"/>
        </w:rPr>
        <w:t>:</w:t>
      </w:r>
    </w:p>
    <w:p w14:paraId="23C448CA" w14:textId="77777777" w:rsidR="00EB2418" w:rsidRPr="003152D9" w:rsidRDefault="00EB2418" w:rsidP="003152D9">
      <w:pPr>
        <w:pStyle w:val="a8"/>
        <w:widowControl w:val="0"/>
        <w:numPr>
          <w:ilvl w:val="0"/>
          <w:numId w:val="22"/>
        </w:numPr>
        <w:overflowPunct/>
        <w:autoSpaceDE/>
        <w:autoSpaceDN/>
        <w:adjustRightInd/>
        <w:spacing w:afterLines="50" w:after="120"/>
        <w:jc w:val="both"/>
        <w:textAlignment w:val="auto"/>
        <w:rPr>
          <w:lang w:eastAsia="zh-CN"/>
        </w:rPr>
      </w:pPr>
      <w:r w:rsidRPr="003152D9">
        <w:rPr>
          <w:lang w:eastAsia="zh-CN"/>
        </w:rPr>
        <w:t xml:space="preserve">Measurement-based trigger </w:t>
      </w:r>
      <w:proofErr w:type="gramStart"/>
      <w:r w:rsidRPr="003152D9">
        <w:rPr>
          <w:lang w:eastAsia="zh-CN"/>
        </w:rPr>
        <w:t>condition;</w:t>
      </w:r>
      <w:proofErr w:type="gramEnd"/>
      <w:r w:rsidRPr="003152D9">
        <w:rPr>
          <w:lang w:eastAsia="zh-CN"/>
        </w:rPr>
        <w:t xml:space="preserve"> </w:t>
      </w:r>
    </w:p>
    <w:p w14:paraId="3C292B33" w14:textId="77777777" w:rsidR="00EB2418" w:rsidRPr="003152D9" w:rsidRDefault="00EB2418" w:rsidP="003152D9">
      <w:pPr>
        <w:pStyle w:val="a8"/>
        <w:widowControl w:val="0"/>
        <w:numPr>
          <w:ilvl w:val="0"/>
          <w:numId w:val="22"/>
        </w:numPr>
        <w:overflowPunct/>
        <w:autoSpaceDE/>
        <w:autoSpaceDN/>
        <w:adjustRightInd/>
        <w:spacing w:afterLines="50" w:after="120"/>
        <w:jc w:val="both"/>
        <w:textAlignment w:val="auto"/>
        <w:rPr>
          <w:lang w:eastAsia="zh-CN"/>
        </w:rPr>
      </w:pPr>
      <w:r w:rsidRPr="003152D9">
        <w:rPr>
          <w:lang w:eastAsia="zh-CN"/>
        </w:rPr>
        <w:t xml:space="preserve">A time-based trigger </w:t>
      </w:r>
      <w:proofErr w:type="gramStart"/>
      <w:r w:rsidRPr="003152D9">
        <w:rPr>
          <w:lang w:eastAsia="zh-CN"/>
        </w:rPr>
        <w:t>condition;</w:t>
      </w:r>
      <w:proofErr w:type="gramEnd"/>
      <w:r w:rsidRPr="003152D9">
        <w:rPr>
          <w:lang w:eastAsia="zh-CN"/>
        </w:rPr>
        <w:t xml:space="preserve"> </w:t>
      </w:r>
    </w:p>
    <w:p w14:paraId="126B17C0" w14:textId="77777777" w:rsidR="00EB2418" w:rsidRPr="003152D9" w:rsidRDefault="00EB2418" w:rsidP="003152D9">
      <w:pPr>
        <w:pStyle w:val="a8"/>
        <w:widowControl w:val="0"/>
        <w:numPr>
          <w:ilvl w:val="0"/>
          <w:numId w:val="22"/>
        </w:numPr>
        <w:overflowPunct/>
        <w:autoSpaceDE/>
        <w:autoSpaceDN/>
        <w:adjustRightInd/>
        <w:spacing w:afterLines="50" w:after="120"/>
        <w:jc w:val="both"/>
        <w:textAlignment w:val="auto"/>
        <w:rPr>
          <w:lang w:eastAsia="zh-CN"/>
        </w:rPr>
      </w:pPr>
      <w:r w:rsidRPr="003152D9">
        <w:rPr>
          <w:lang w:eastAsia="zh-CN"/>
        </w:rPr>
        <w:t xml:space="preserve">A location-based trigger </w:t>
      </w:r>
      <w:proofErr w:type="gramStart"/>
      <w:r w:rsidRPr="003152D9">
        <w:rPr>
          <w:lang w:eastAsia="zh-CN"/>
        </w:rPr>
        <w:t>condition;</w:t>
      </w:r>
      <w:proofErr w:type="gramEnd"/>
      <w:r w:rsidRPr="003152D9">
        <w:rPr>
          <w:lang w:eastAsia="zh-CN"/>
        </w:rPr>
        <w:t xml:space="preserve"> </w:t>
      </w:r>
    </w:p>
    <w:p w14:paraId="317ADA85" w14:textId="77777777" w:rsidR="00EB2418" w:rsidRPr="003152D9" w:rsidRDefault="00EB2418" w:rsidP="003152D9">
      <w:pPr>
        <w:pStyle w:val="a8"/>
        <w:widowControl w:val="0"/>
        <w:numPr>
          <w:ilvl w:val="0"/>
          <w:numId w:val="22"/>
        </w:numPr>
        <w:overflowPunct/>
        <w:autoSpaceDE/>
        <w:autoSpaceDN/>
        <w:adjustRightInd/>
        <w:spacing w:afterLines="50" w:after="120"/>
        <w:jc w:val="both"/>
        <w:textAlignment w:val="auto"/>
        <w:rPr>
          <w:lang w:eastAsia="zh-CN"/>
        </w:rPr>
      </w:pPr>
      <w:r w:rsidRPr="003152D9">
        <w:rPr>
          <w:lang w:eastAsia="zh-CN"/>
        </w:rPr>
        <w:t xml:space="preserve">A time-based and Measurement-based combined trigger </w:t>
      </w:r>
      <w:proofErr w:type="gramStart"/>
      <w:r w:rsidRPr="003152D9">
        <w:rPr>
          <w:lang w:eastAsia="zh-CN"/>
        </w:rPr>
        <w:t>condition;</w:t>
      </w:r>
      <w:proofErr w:type="gramEnd"/>
    </w:p>
    <w:p w14:paraId="511DFBE1" w14:textId="77777777" w:rsidR="00EB2418" w:rsidRPr="003152D9" w:rsidRDefault="00EB2418" w:rsidP="003152D9">
      <w:pPr>
        <w:pStyle w:val="a8"/>
        <w:widowControl w:val="0"/>
        <w:numPr>
          <w:ilvl w:val="0"/>
          <w:numId w:val="22"/>
        </w:numPr>
        <w:overflowPunct/>
        <w:autoSpaceDE/>
        <w:autoSpaceDN/>
        <w:adjustRightInd/>
        <w:spacing w:afterLines="50" w:after="120"/>
        <w:jc w:val="both"/>
        <w:textAlignment w:val="auto"/>
        <w:rPr>
          <w:lang w:eastAsia="zh-CN"/>
        </w:rPr>
      </w:pPr>
      <w:r w:rsidRPr="003152D9">
        <w:rPr>
          <w:lang w:eastAsia="zh-CN"/>
        </w:rPr>
        <w:t xml:space="preserve">A location-based and Measurement-based combined trigger </w:t>
      </w:r>
      <w:proofErr w:type="gramStart"/>
      <w:r w:rsidRPr="003152D9">
        <w:rPr>
          <w:lang w:eastAsia="zh-CN"/>
        </w:rPr>
        <w:t>condition;</w:t>
      </w:r>
      <w:proofErr w:type="gramEnd"/>
    </w:p>
    <w:p w14:paraId="0132A5DE" w14:textId="52FA3967" w:rsidR="00274233" w:rsidRPr="004E117C" w:rsidRDefault="00274233" w:rsidP="00F9001B">
      <w:pPr>
        <w:widowControl w:val="0"/>
        <w:overflowPunct/>
        <w:autoSpaceDE/>
        <w:autoSpaceDN/>
        <w:adjustRightInd/>
        <w:spacing w:afterLines="50" w:after="120"/>
        <w:jc w:val="both"/>
        <w:textAlignment w:val="auto"/>
        <w:rPr>
          <w:rFonts w:eastAsia="宋体"/>
          <w:b/>
          <w:bCs/>
          <w:u w:val="single"/>
          <w:lang w:eastAsia="zh-CN"/>
        </w:rPr>
      </w:pPr>
      <w:r w:rsidRPr="004E117C">
        <w:rPr>
          <w:rFonts w:eastAsia="宋体"/>
          <w:b/>
          <w:bCs/>
          <w:u w:val="single"/>
          <w:lang w:eastAsia="zh-CN"/>
        </w:rPr>
        <w:t xml:space="preserve">For </w:t>
      </w:r>
      <w:proofErr w:type="gramStart"/>
      <w:r w:rsidRPr="004E117C">
        <w:rPr>
          <w:rFonts w:eastAsia="宋体"/>
          <w:b/>
          <w:bCs/>
          <w:u w:val="single"/>
          <w:lang w:eastAsia="zh-CN"/>
        </w:rPr>
        <w:t>time based</w:t>
      </w:r>
      <w:proofErr w:type="gramEnd"/>
      <w:r w:rsidRPr="004E117C">
        <w:rPr>
          <w:rFonts w:eastAsia="宋体"/>
          <w:b/>
          <w:bCs/>
          <w:u w:val="single"/>
          <w:lang w:eastAsia="zh-CN"/>
        </w:rPr>
        <w:t xml:space="preserve"> trigger condition</w:t>
      </w:r>
      <w:r w:rsidR="00B305BB" w:rsidRPr="00A21A9C">
        <w:rPr>
          <w:rFonts w:eastAsia="宋体" w:hint="eastAsia"/>
          <w:b/>
          <w:bCs/>
          <w:u w:val="single"/>
          <w:lang w:eastAsia="zh-CN"/>
        </w:rPr>
        <w:t>, or</w:t>
      </w:r>
      <w:r w:rsidR="00B305BB" w:rsidRPr="004E117C">
        <w:rPr>
          <w:u w:val="single"/>
        </w:rPr>
        <w:t xml:space="preserve"> </w:t>
      </w:r>
      <w:r w:rsidR="00B305BB" w:rsidRPr="00A21A9C">
        <w:rPr>
          <w:rFonts w:eastAsia="宋体"/>
          <w:b/>
          <w:bCs/>
          <w:u w:val="single"/>
          <w:lang w:eastAsia="zh-CN"/>
        </w:rPr>
        <w:t>time-based and measurement-based combined trigger condition</w:t>
      </w:r>
      <w:r w:rsidRPr="004E117C">
        <w:rPr>
          <w:rFonts w:eastAsia="宋体"/>
          <w:b/>
          <w:bCs/>
          <w:u w:val="single"/>
          <w:lang w:eastAsia="zh-CN"/>
        </w:rPr>
        <w:t>:</w:t>
      </w:r>
    </w:p>
    <w:p w14:paraId="51309F4A" w14:textId="11AF4D1D" w:rsidR="00DC2497" w:rsidRDefault="00591B71" w:rsidP="00F9001B">
      <w:pPr>
        <w:widowControl w:val="0"/>
        <w:overflowPunct/>
        <w:autoSpaceDE/>
        <w:autoSpaceDN/>
        <w:adjustRightInd/>
        <w:spacing w:afterLines="50" w:after="120"/>
        <w:jc w:val="both"/>
        <w:textAlignment w:val="auto"/>
        <w:rPr>
          <w:rFonts w:eastAsia="宋体"/>
          <w:lang w:eastAsia="zh-CN"/>
        </w:rPr>
      </w:pPr>
      <w:r>
        <w:rPr>
          <w:rFonts w:eastAsia="宋体" w:hint="eastAsia"/>
          <w:lang w:eastAsia="zh-CN"/>
        </w:rPr>
        <w:t xml:space="preserve">RAN3#125 meeting </w:t>
      </w:r>
      <w:r w:rsidR="00806606">
        <w:rPr>
          <w:rFonts w:eastAsia="宋体" w:hint="eastAsia"/>
          <w:lang w:eastAsia="zh-CN"/>
        </w:rPr>
        <w:t xml:space="preserve">agreed to consider </w:t>
      </w:r>
      <w:r w:rsidRPr="00F9001B">
        <w:rPr>
          <w:rFonts w:eastAsia="宋体"/>
          <w:lang w:eastAsia="zh-CN"/>
        </w:rPr>
        <w:t>Case 1 Too Late CHO Execution</w:t>
      </w:r>
      <w:r w:rsidR="00806606">
        <w:rPr>
          <w:rFonts w:eastAsia="宋体" w:hint="eastAsia"/>
          <w:lang w:eastAsia="zh-CN"/>
        </w:rPr>
        <w:t xml:space="preserve"> for </w:t>
      </w:r>
      <w:r w:rsidR="00806606" w:rsidRPr="00806606">
        <w:rPr>
          <w:rFonts w:eastAsia="宋体"/>
          <w:lang w:eastAsia="zh-CN"/>
        </w:rPr>
        <w:t>CHO with a time-based trigger condition</w:t>
      </w:r>
      <w:r w:rsidRPr="00F9001B">
        <w:rPr>
          <w:rFonts w:eastAsia="宋体"/>
          <w:lang w:eastAsia="zh-CN"/>
        </w:rPr>
        <w:t>: RLF happens in the source cell before UE executes CHO (before or after T1 threshold starts), and the UE re-connects the cell other than the source cell.</w:t>
      </w:r>
      <w:r w:rsidR="00806606">
        <w:rPr>
          <w:rFonts w:eastAsia="宋体" w:hint="eastAsia"/>
          <w:lang w:eastAsia="zh-CN"/>
        </w:rPr>
        <w:t xml:space="preserve"> </w:t>
      </w:r>
      <w:r w:rsidR="0028248C">
        <w:rPr>
          <w:rFonts w:eastAsia="宋体" w:hint="eastAsia"/>
          <w:lang w:eastAsia="zh-CN"/>
        </w:rPr>
        <w:t xml:space="preserve">And </w:t>
      </w:r>
      <w:r w:rsidR="009127C9">
        <w:rPr>
          <w:rFonts w:eastAsia="宋体" w:hint="eastAsia"/>
          <w:lang w:eastAsia="zh-CN"/>
        </w:rPr>
        <w:t>it was also agreed to d</w:t>
      </w:r>
      <w:r w:rsidR="009127C9" w:rsidRPr="009127C9">
        <w:rPr>
          <w:rFonts w:eastAsia="宋体"/>
          <w:lang w:eastAsia="zh-CN"/>
        </w:rPr>
        <w:t>istinguish if the RLF happens before or after T1</w:t>
      </w:r>
      <w:r w:rsidR="008D0E18">
        <w:rPr>
          <w:rFonts w:eastAsia="宋体" w:hint="eastAsia"/>
          <w:lang w:eastAsia="zh-CN"/>
        </w:rPr>
        <w:t xml:space="preserve">. </w:t>
      </w:r>
      <w:r w:rsidR="008D0E18">
        <w:rPr>
          <w:rFonts w:eastAsia="宋体"/>
          <w:lang w:eastAsia="zh-CN"/>
        </w:rPr>
        <w:t>O</w:t>
      </w:r>
      <w:r w:rsidR="008D0E18">
        <w:rPr>
          <w:rFonts w:eastAsia="宋体" w:hint="eastAsia"/>
          <w:lang w:eastAsia="zh-CN"/>
        </w:rPr>
        <w:t>ne left issue from</w:t>
      </w:r>
      <w:r w:rsidR="00E575B2" w:rsidRPr="00E575B2">
        <w:t xml:space="preserve"> </w:t>
      </w:r>
      <w:r w:rsidR="00E575B2" w:rsidRPr="00E575B2">
        <w:rPr>
          <w:rFonts w:eastAsia="宋体"/>
          <w:lang w:eastAsia="zh-CN"/>
        </w:rPr>
        <w:t>RAN3#125</w:t>
      </w:r>
      <w:r w:rsidR="00E575B2">
        <w:rPr>
          <w:rFonts w:eastAsia="宋体" w:hint="eastAsia"/>
          <w:lang w:eastAsia="zh-CN"/>
        </w:rPr>
        <w:t>bis</w:t>
      </w:r>
      <w:r w:rsidR="00E575B2" w:rsidRPr="00E575B2">
        <w:rPr>
          <w:rFonts w:eastAsia="宋体"/>
          <w:lang w:eastAsia="zh-CN"/>
        </w:rPr>
        <w:t xml:space="preserve"> meeting</w:t>
      </w:r>
      <w:r w:rsidR="00083E31">
        <w:rPr>
          <w:rFonts w:eastAsia="宋体" w:hint="eastAsia"/>
          <w:lang w:eastAsia="zh-CN"/>
        </w:rPr>
        <w:t xml:space="preserve"> </w:t>
      </w:r>
      <w:r w:rsidR="008330E9">
        <w:rPr>
          <w:rFonts w:eastAsia="宋体" w:hint="eastAsia"/>
          <w:lang w:eastAsia="zh-CN"/>
        </w:rPr>
        <w:t>was how network can distinguish it, there are three alts on table:</w:t>
      </w:r>
    </w:p>
    <w:p w14:paraId="0703C9EF" w14:textId="77777777" w:rsidR="00DC2497" w:rsidRPr="004E117C" w:rsidRDefault="00DC2497" w:rsidP="004E117C">
      <w:pPr>
        <w:pStyle w:val="a8"/>
        <w:numPr>
          <w:ilvl w:val="0"/>
          <w:numId w:val="29"/>
        </w:numPr>
        <w:rPr>
          <w:rFonts w:eastAsia="宋体"/>
          <w:lang w:eastAsia="zh-CN"/>
        </w:rPr>
      </w:pPr>
      <w:r w:rsidRPr="004E117C">
        <w:rPr>
          <w:rFonts w:eastAsia="宋体"/>
          <w:lang w:eastAsia="zh-CN"/>
        </w:rPr>
        <w:t>Alt 1: the RLF report includes for single time-based trigger condition:</w:t>
      </w:r>
    </w:p>
    <w:p w14:paraId="37668A33" w14:textId="0C40E2C2" w:rsidR="00DC2497" w:rsidRPr="004E117C" w:rsidRDefault="00DC2497" w:rsidP="004E117C">
      <w:pPr>
        <w:pStyle w:val="a8"/>
        <w:numPr>
          <w:ilvl w:val="1"/>
          <w:numId w:val="29"/>
        </w:numPr>
        <w:rPr>
          <w:rFonts w:eastAsia="宋体"/>
          <w:lang w:eastAsia="zh-CN"/>
        </w:rPr>
      </w:pPr>
      <w:r w:rsidRPr="004E117C">
        <w:rPr>
          <w:rFonts w:eastAsia="宋体"/>
          <w:lang w:eastAsia="zh-CN"/>
        </w:rPr>
        <w:t>Absolute time (measured UTC time) when RLF occurred</w:t>
      </w:r>
    </w:p>
    <w:p w14:paraId="73D09F17" w14:textId="77777777" w:rsidR="00DC2497" w:rsidRPr="004E117C" w:rsidRDefault="00DC2497" w:rsidP="004E117C">
      <w:pPr>
        <w:pStyle w:val="a8"/>
        <w:numPr>
          <w:ilvl w:val="0"/>
          <w:numId w:val="29"/>
        </w:numPr>
        <w:rPr>
          <w:rFonts w:eastAsia="宋体"/>
          <w:lang w:eastAsia="zh-CN"/>
        </w:rPr>
      </w:pPr>
      <w:r w:rsidRPr="004E117C">
        <w:rPr>
          <w:rFonts w:eastAsia="宋体"/>
          <w:lang w:eastAsia="zh-CN"/>
        </w:rPr>
        <w:t>Alt 2: a flag to indicate whether the RLF happens before T1 or after T1</w:t>
      </w:r>
    </w:p>
    <w:p w14:paraId="25742A05" w14:textId="77777777" w:rsidR="00DC2497" w:rsidRPr="004E117C" w:rsidRDefault="00DC2497" w:rsidP="004E117C">
      <w:pPr>
        <w:pStyle w:val="a8"/>
        <w:numPr>
          <w:ilvl w:val="0"/>
          <w:numId w:val="29"/>
        </w:numPr>
        <w:rPr>
          <w:rFonts w:eastAsia="宋体"/>
          <w:lang w:eastAsia="zh-CN"/>
        </w:rPr>
      </w:pPr>
      <w:r w:rsidRPr="004E117C">
        <w:rPr>
          <w:rFonts w:eastAsia="宋体"/>
          <w:lang w:eastAsia="zh-CN"/>
        </w:rPr>
        <w:t>Alt 3: based on existing timers in RLF report.</w:t>
      </w:r>
    </w:p>
    <w:p w14:paraId="67779878" w14:textId="0C7D6E41" w:rsidR="009F2284" w:rsidRDefault="00811E60" w:rsidP="009F2284">
      <w:pPr>
        <w:widowControl w:val="0"/>
        <w:overflowPunct/>
        <w:autoSpaceDE/>
        <w:autoSpaceDN/>
        <w:adjustRightInd/>
        <w:spacing w:afterLines="50" w:after="120"/>
        <w:jc w:val="both"/>
        <w:textAlignment w:val="auto"/>
        <w:rPr>
          <w:rFonts w:eastAsia="宋体"/>
          <w:lang w:eastAsia="zh-CN"/>
        </w:rPr>
      </w:pPr>
      <w:r>
        <w:rPr>
          <w:rFonts w:eastAsia="宋体"/>
          <w:lang w:eastAsia="zh-CN"/>
        </w:rPr>
        <w:t>I</w:t>
      </w:r>
      <w:r>
        <w:rPr>
          <w:rFonts w:eastAsia="宋体" w:hint="eastAsia"/>
          <w:lang w:eastAsia="zh-CN"/>
        </w:rPr>
        <w:t xml:space="preserve">n Alt3, </w:t>
      </w:r>
      <w:r>
        <w:rPr>
          <w:rFonts w:eastAsia="宋体"/>
          <w:lang w:eastAsia="zh-CN"/>
        </w:rPr>
        <w:t>network</w:t>
      </w:r>
      <w:r>
        <w:rPr>
          <w:rFonts w:eastAsia="宋体" w:hint="eastAsia"/>
          <w:lang w:eastAsia="zh-CN"/>
        </w:rPr>
        <w:t xml:space="preserve"> can derive </w:t>
      </w:r>
      <w:r w:rsidRPr="00F9001B">
        <w:rPr>
          <w:rFonts w:eastAsia="宋体"/>
          <w:lang w:eastAsia="zh-CN"/>
        </w:rPr>
        <w:t xml:space="preserve">the time when </w:t>
      </w:r>
      <w:r w:rsidRPr="00D65750">
        <w:rPr>
          <w:rFonts w:eastAsia="宋体"/>
          <w:lang w:eastAsia="zh-CN"/>
        </w:rPr>
        <w:t xml:space="preserve">the </w:t>
      </w:r>
      <w:r>
        <w:rPr>
          <w:rFonts w:eastAsia="宋体" w:hint="eastAsia"/>
          <w:lang w:eastAsia="zh-CN"/>
        </w:rPr>
        <w:t xml:space="preserve">RLF </w:t>
      </w:r>
      <w:r w:rsidRPr="00D65750">
        <w:rPr>
          <w:rFonts w:eastAsia="宋体"/>
          <w:lang w:eastAsia="zh-CN"/>
        </w:rPr>
        <w:t>failure happens</w:t>
      </w:r>
      <w:r w:rsidRPr="00F9001B">
        <w:rPr>
          <w:rFonts w:eastAsia="宋体"/>
          <w:lang w:eastAsia="zh-CN"/>
        </w:rPr>
        <w:t xml:space="preserve"> based on the existing time information IE (e.g. </w:t>
      </w:r>
      <w:proofErr w:type="spellStart"/>
      <w:r w:rsidRPr="00F9001B">
        <w:rPr>
          <w:rFonts w:eastAsia="宋体"/>
          <w:i/>
          <w:iCs/>
          <w:lang w:eastAsia="zh-CN"/>
        </w:rPr>
        <w:t>timeSinceFailure</w:t>
      </w:r>
      <w:proofErr w:type="spellEnd"/>
      <w:r w:rsidRPr="00F9001B">
        <w:rPr>
          <w:rFonts w:eastAsia="宋体"/>
          <w:lang w:eastAsia="zh-CN"/>
        </w:rPr>
        <w:t xml:space="preserve"> IE) in RLF report</w:t>
      </w:r>
      <w:r>
        <w:rPr>
          <w:rFonts w:eastAsia="宋体" w:hint="eastAsia"/>
          <w:lang w:eastAsia="zh-CN"/>
        </w:rPr>
        <w:t>, and network can distinguish whether the RLF happens before or after T1</w:t>
      </w:r>
      <w:r w:rsidRPr="00811E60">
        <w:rPr>
          <w:rFonts w:eastAsia="宋体" w:hint="eastAsia"/>
          <w:lang w:eastAsia="zh-CN"/>
        </w:rPr>
        <w:t xml:space="preserve"> </w:t>
      </w:r>
      <w:r>
        <w:rPr>
          <w:rFonts w:eastAsia="宋体" w:hint="eastAsia"/>
          <w:lang w:eastAsia="zh-CN"/>
        </w:rPr>
        <w:t xml:space="preserve">because it </w:t>
      </w:r>
      <w:r w:rsidR="000C0B76">
        <w:rPr>
          <w:rFonts w:eastAsia="宋体" w:hint="eastAsia"/>
          <w:lang w:eastAsia="zh-CN"/>
        </w:rPr>
        <w:t>can also</w:t>
      </w:r>
      <w:r>
        <w:rPr>
          <w:rFonts w:eastAsia="宋体" w:hint="eastAsia"/>
          <w:lang w:eastAsia="zh-CN"/>
        </w:rPr>
        <w:t xml:space="preserve"> know the absolute time T1 e.g. based on UE context</w:t>
      </w:r>
      <w:r w:rsidR="00895DC5">
        <w:rPr>
          <w:rFonts w:eastAsia="宋体" w:hint="eastAsia"/>
          <w:lang w:eastAsia="zh-CN"/>
        </w:rPr>
        <w:t xml:space="preserve">. </w:t>
      </w:r>
      <w:r w:rsidR="00632BFA">
        <w:rPr>
          <w:rFonts w:eastAsia="宋体" w:hint="eastAsia"/>
          <w:lang w:eastAsia="zh-CN"/>
        </w:rPr>
        <w:t xml:space="preserve">Alt3 </w:t>
      </w:r>
      <w:r w:rsidR="00632BFA" w:rsidRPr="00632BFA">
        <w:rPr>
          <w:rFonts w:eastAsia="宋体"/>
          <w:lang w:eastAsia="zh-CN"/>
        </w:rPr>
        <w:t>can be reused to identify whether RLF happens before or after T1 with 100ms accuracy,</w:t>
      </w:r>
      <w:r w:rsidR="00F70488">
        <w:rPr>
          <w:rFonts w:eastAsia="宋体" w:hint="eastAsia"/>
          <w:lang w:eastAsia="zh-CN"/>
        </w:rPr>
        <w:t xml:space="preserve"> the </w:t>
      </w:r>
      <w:r w:rsidR="00694645">
        <w:rPr>
          <w:rFonts w:eastAsia="宋体" w:hint="eastAsia"/>
          <w:lang w:eastAsia="zh-CN"/>
        </w:rPr>
        <w:t xml:space="preserve">100ms </w:t>
      </w:r>
      <w:r w:rsidR="00F70488">
        <w:rPr>
          <w:rFonts w:eastAsia="宋体" w:hint="eastAsia"/>
          <w:lang w:eastAsia="zh-CN"/>
        </w:rPr>
        <w:t xml:space="preserve">accuracy is sufficient for MRO purpose, and there is no </w:t>
      </w:r>
      <w:r w:rsidR="00C81F7E">
        <w:rPr>
          <w:rFonts w:eastAsia="宋体" w:hint="eastAsia"/>
          <w:lang w:eastAsia="zh-CN"/>
        </w:rPr>
        <w:t>critical</w:t>
      </w:r>
      <w:r w:rsidR="00F70488">
        <w:rPr>
          <w:rFonts w:eastAsia="宋体" w:hint="eastAsia"/>
          <w:lang w:eastAsia="zh-CN"/>
        </w:rPr>
        <w:t xml:space="preserve"> issue</w:t>
      </w:r>
      <w:r w:rsidR="00632BFA" w:rsidRPr="00632BFA">
        <w:rPr>
          <w:rFonts w:eastAsia="宋体"/>
          <w:lang w:eastAsia="zh-CN"/>
        </w:rPr>
        <w:t xml:space="preserve"> to be solved.</w:t>
      </w:r>
      <w:r w:rsidR="00F70488">
        <w:rPr>
          <w:rFonts w:eastAsia="宋体" w:hint="eastAsia"/>
          <w:lang w:eastAsia="zh-CN"/>
        </w:rPr>
        <w:t xml:space="preserve"> </w:t>
      </w:r>
      <w:r w:rsidR="001F04A4">
        <w:rPr>
          <w:rFonts w:eastAsia="宋体" w:hint="eastAsia"/>
          <w:lang w:eastAsia="zh-CN"/>
        </w:rPr>
        <w:t>O</w:t>
      </w:r>
      <w:r w:rsidR="00D779C3">
        <w:rPr>
          <w:rFonts w:eastAsia="宋体" w:hint="eastAsia"/>
          <w:lang w:eastAsia="zh-CN"/>
        </w:rPr>
        <w:t>n the other hand,</w:t>
      </w:r>
      <w:r w:rsidR="00D66D9E">
        <w:rPr>
          <w:rFonts w:eastAsia="宋体" w:hint="eastAsia"/>
          <w:lang w:eastAsia="zh-CN"/>
        </w:rPr>
        <w:t xml:space="preserve"> </w:t>
      </w:r>
      <w:r w:rsidR="001C1884">
        <w:rPr>
          <w:rFonts w:eastAsia="宋体" w:hint="eastAsia"/>
          <w:lang w:eastAsia="zh-CN"/>
        </w:rPr>
        <w:t>the size of a</w:t>
      </w:r>
      <w:r w:rsidR="001C1884" w:rsidRPr="00D66D9E">
        <w:rPr>
          <w:rFonts w:eastAsia="宋体"/>
          <w:lang w:eastAsia="zh-CN"/>
        </w:rPr>
        <w:t xml:space="preserve">bsolute time (measured UTC time) </w:t>
      </w:r>
      <w:r w:rsidR="00FB2302">
        <w:rPr>
          <w:rFonts w:eastAsia="宋体" w:hint="eastAsia"/>
          <w:lang w:eastAsia="zh-CN"/>
        </w:rPr>
        <w:t xml:space="preserve">is </w:t>
      </w:r>
      <w:r w:rsidR="003F03B8">
        <w:rPr>
          <w:rFonts w:eastAsia="宋体" w:hint="eastAsia"/>
          <w:lang w:eastAsia="zh-CN"/>
        </w:rPr>
        <w:t xml:space="preserve">big, </w:t>
      </w:r>
      <w:r w:rsidR="008D29C9">
        <w:rPr>
          <w:rFonts w:eastAsia="宋体" w:hint="eastAsia"/>
          <w:lang w:eastAsia="zh-CN"/>
        </w:rPr>
        <w:t xml:space="preserve">and </w:t>
      </w:r>
      <w:r w:rsidR="00D66D9E">
        <w:rPr>
          <w:rFonts w:eastAsia="宋体" w:hint="eastAsia"/>
          <w:lang w:eastAsia="zh-CN"/>
        </w:rPr>
        <w:t xml:space="preserve">reporting </w:t>
      </w:r>
      <w:bookmarkStart w:id="5" w:name="OLE_LINK33"/>
      <w:r w:rsidR="00D66D9E">
        <w:rPr>
          <w:rFonts w:eastAsia="宋体" w:hint="eastAsia"/>
          <w:lang w:eastAsia="zh-CN"/>
        </w:rPr>
        <w:t>a</w:t>
      </w:r>
      <w:r w:rsidR="00D66D9E" w:rsidRPr="00D66D9E">
        <w:rPr>
          <w:rFonts w:eastAsia="宋体"/>
          <w:lang w:eastAsia="zh-CN"/>
        </w:rPr>
        <w:t xml:space="preserve">bsolute time (measured UTC time) </w:t>
      </w:r>
      <w:bookmarkEnd w:id="5"/>
      <w:r w:rsidR="00D66D9E" w:rsidRPr="00D66D9E">
        <w:rPr>
          <w:rFonts w:eastAsia="宋体"/>
          <w:lang w:eastAsia="zh-CN"/>
        </w:rPr>
        <w:t>when RLF occurred</w:t>
      </w:r>
      <w:r w:rsidR="00D66D9E">
        <w:rPr>
          <w:rFonts w:eastAsia="宋体" w:hint="eastAsia"/>
          <w:lang w:eastAsia="zh-CN"/>
        </w:rPr>
        <w:t xml:space="preserve"> in the RLF report </w:t>
      </w:r>
      <w:r w:rsidR="003F03B8">
        <w:rPr>
          <w:rFonts w:eastAsia="宋体" w:hint="eastAsia"/>
          <w:lang w:eastAsia="zh-CN"/>
        </w:rPr>
        <w:t xml:space="preserve">would cause UE </w:t>
      </w:r>
      <w:r w:rsidR="001F04A4">
        <w:rPr>
          <w:rFonts w:eastAsia="宋体" w:hint="eastAsia"/>
          <w:lang w:eastAsia="zh-CN"/>
        </w:rPr>
        <w:t>complex</w:t>
      </w:r>
      <w:r w:rsidR="003F03B8">
        <w:rPr>
          <w:rFonts w:eastAsia="宋体" w:hint="eastAsia"/>
          <w:lang w:eastAsia="zh-CN"/>
        </w:rPr>
        <w:t>ity</w:t>
      </w:r>
      <w:r w:rsidR="0001660B">
        <w:rPr>
          <w:rFonts w:eastAsia="宋体" w:hint="eastAsia"/>
          <w:lang w:eastAsia="zh-CN"/>
        </w:rPr>
        <w:t xml:space="preserve">, </w:t>
      </w:r>
      <w:r w:rsidR="00F14C75">
        <w:rPr>
          <w:rFonts w:eastAsia="宋体" w:hint="eastAsia"/>
          <w:lang w:eastAsia="zh-CN"/>
        </w:rPr>
        <w:t xml:space="preserve">especially considering that </w:t>
      </w:r>
      <w:r w:rsidR="0001660B">
        <w:t>RAN2 want to prioritize RAN3-based solutions</w:t>
      </w:r>
      <w:r w:rsidR="00F14C75">
        <w:rPr>
          <w:rFonts w:eastAsiaTheme="minorEastAsia" w:hint="eastAsia"/>
          <w:lang w:eastAsia="zh-CN"/>
        </w:rPr>
        <w:t xml:space="preserve"> and RAN2 agree to</w:t>
      </w:r>
      <w:r w:rsidR="0001660B">
        <w:t xml:space="preserve"> </w:t>
      </w:r>
      <w:r w:rsidR="00F14C75">
        <w:rPr>
          <w:rFonts w:eastAsiaTheme="minorEastAsia" w:hint="eastAsia"/>
          <w:lang w:eastAsia="zh-CN"/>
        </w:rPr>
        <w:t>p</w:t>
      </w:r>
      <w:r w:rsidR="0001660B">
        <w:t>ause and wait if any for RAN3 LS for SON/MDT for NTN.</w:t>
      </w:r>
      <w:r w:rsidR="00D66D9E">
        <w:rPr>
          <w:rFonts w:eastAsia="宋体" w:hint="eastAsia"/>
          <w:lang w:eastAsia="zh-CN"/>
        </w:rPr>
        <w:t xml:space="preserve"> </w:t>
      </w:r>
      <w:r w:rsidR="00366ACB">
        <w:rPr>
          <w:rFonts w:eastAsia="宋体" w:hint="eastAsia"/>
          <w:lang w:eastAsia="zh-CN"/>
        </w:rPr>
        <w:t>Alt 2 is a comprised way</w:t>
      </w:r>
      <w:r w:rsidR="00586543">
        <w:rPr>
          <w:rFonts w:eastAsia="宋体" w:hint="eastAsia"/>
          <w:lang w:eastAsia="zh-CN"/>
        </w:rPr>
        <w:t xml:space="preserve"> but also a UE based solution</w:t>
      </w:r>
      <w:r w:rsidR="00366ACB">
        <w:rPr>
          <w:rFonts w:eastAsia="宋体" w:hint="eastAsia"/>
          <w:lang w:eastAsia="zh-CN"/>
        </w:rPr>
        <w:t xml:space="preserve">, </w:t>
      </w:r>
      <w:r w:rsidR="00586543">
        <w:rPr>
          <w:rFonts w:eastAsia="宋体" w:hint="eastAsia"/>
          <w:lang w:eastAsia="zh-CN"/>
        </w:rPr>
        <w:t>it</w:t>
      </w:r>
      <w:r w:rsidR="00366ACB">
        <w:rPr>
          <w:rFonts w:eastAsia="宋体" w:hint="eastAsia"/>
          <w:lang w:eastAsia="zh-CN"/>
        </w:rPr>
        <w:t xml:space="preserve"> needs </w:t>
      </w:r>
      <w:r w:rsidR="00586543">
        <w:rPr>
          <w:rFonts w:eastAsia="宋体" w:hint="eastAsia"/>
          <w:lang w:eastAsia="zh-CN"/>
        </w:rPr>
        <w:t xml:space="preserve">further work in </w:t>
      </w:r>
      <w:r w:rsidR="00366ACB">
        <w:rPr>
          <w:rFonts w:eastAsia="宋体" w:hint="eastAsia"/>
          <w:lang w:eastAsia="zh-CN"/>
        </w:rPr>
        <w:t>RAN2.</w:t>
      </w:r>
      <w:r w:rsidR="00586543">
        <w:rPr>
          <w:rFonts w:eastAsia="宋体" w:hint="eastAsia"/>
          <w:lang w:eastAsia="zh-CN"/>
        </w:rPr>
        <w:t xml:space="preserve"> Therefore, there is no need to report additional information</w:t>
      </w:r>
      <w:r w:rsidR="00586543" w:rsidRPr="00F9001B">
        <w:rPr>
          <w:rFonts w:eastAsia="宋体"/>
          <w:lang w:eastAsia="zh-CN"/>
        </w:rPr>
        <w:t xml:space="preserve"> </w:t>
      </w:r>
      <w:r w:rsidR="00586543" w:rsidRPr="005720FA">
        <w:rPr>
          <w:rFonts w:eastAsia="宋体"/>
          <w:lang w:eastAsia="zh-CN"/>
        </w:rPr>
        <w:t>concerning whether the RLF happens before or after T1</w:t>
      </w:r>
      <w:r w:rsidR="00586543">
        <w:rPr>
          <w:rFonts w:eastAsia="宋体" w:hint="eastAsia"/>
          <w:lang w:eastAsia="zh-CN"/>
        </w:rPr>
        <w:t xml:space="preserve"> (e.g. a</w:t>
      </w:r>
      <w:r w:rsidR="00586543" w:rsidRPr="00C3549D">
        <w:rPr>
          <w:rFonts w:eastAsia="宋体"/>
          <w:lang w:eastAsia="zh-CN"/>
        </w:rPr>
        <w:t>bsolute time (measured UTC time) when RLF occurred</w:t>
      </w:r>
      <w:r w:rsidR="00586543">
        <w:rPr>
          <w:rFonts w:eastAsia="宋体" w:hint="eastAsia"/>
          <w:lang w:eastAsia="zh-CN"/>
        </w:rPr>
        <w:t>, or a</w:t>
      </w:r>
      <w:r w:rsidR="00586543" w:rsidRPr="00586543">
        <w:rPr>
          <w:rFonts w:eastAsia="宋体"/>
          <w:lang w:eastAsia="zh-CN"/>
        </w:rPr>
        <w:t xml:space="preserve"> </w:t>
      </w:r>
      <w:r w:rsidR="00586543" w:rsidRPr="00C3549D">
        <w:rPr>
          <w:rFonts w:eastAsia="宋体"/>
          <w:lang w:eastAsia="zh-CN"/>
        </w:rPr>
        <w:t>flag to indicate whether the RLF happens before T1 or after T1</w:t>
      </w:r>
      <w:r w:rsidR="00586543">
        <w:rPr>
          <w:rFonts w:eastAsia="宋体" w:hint="eastAsia"/>
          <w:lang w:eastAsia="zh-CN"/>
        </w:rPr>
        <w:t>) in the RLF report.</w:t>
      </w:r>
    </w:p>
    <w:p w14:paraId="58B1D9D9" w14:textId="540CD10D" w:rsidR="00C642AD" w:rsidRPr="004E5B1E" w:rsidRDefault="00CE7F50" w:rsidP="00C642AD">
      <w:pPr>
        <w:pStyle w:val="a5"/>
        <w:rPr>
          <w:rFonts w:ascii="Times New Roman" w:eastAsia="宋体" w:hAnsi="Times New Roman" w:cs="Times New Roman"/>
          <w:b/>
          <w:bCs/>
          <w:noProof/>
          <w:color w:val="auto"/>
        </w:rPr>
      </w:pPr>
      <w:r>
        <w:rPr>
          <w:rFonts w:ascii="Times New Roman" w:eastAsia="宋体" w:hAnsi="Times New Roman" w:cs="Times New Roman" w:hint="eastAsia"/>
          <w:b/>
          <w:bCs/>
          <w:noProof/>
          <w:color w:val="auto"/>
          <w:lang w:eastAsia="zh-CN"/>
        </w:rPr>
        <w:t>Observation</w:t>
      </w:r>
      <w:r w:rsidRPr="004E5B1E">
        <w:rPr>
          <w:rFonts w:ascii="Times New Roman" w:eastAsia="宋体" w:hAnsi="Times New Roman" w:cs="Times New Roman"/>
          <w:b/>
          <w:bCs/>
          <w:noProof/>
          <w:color w:val="auto"/>
        </w:rPr>
        <w:t>:</w:t>
      </w:r>
      <w:r>
        <w:rPr>
          <w:rFonts w:ascii="Times New Roman" w:eastAsia="宋体" w:hAnsi="Times New Roman" w:cs="Times New Roman" w:hint="eastAsia"/>
          <w:b/>
          <w:bCs/>
          <w:noProof/>
          <w:color w:val="auto"/>
          <w:lang w:eastAsia="zh-CN"/>
        </w:rPr>
        <w:t xml:space="preserve"> </w:t>
      </w:r>
      <w:r w:rsidR="00C81F7E" w:rsidRPr="00C81F7E">
        <w:rPr>
          <w:rFonts w:ascii="Times New Roman" w:eastAsia="宋体" w:hAnsi="Times New Roman" w:cs="Times New Roman"/>
          <w:b/>
          <w:bCs/>
          <w:noProof/>
          <w:color w:val="auto"/>
          <w:lang w:eastAsia="zh-CN"/>
        </w:rPr>
        <w:t>In case of Too Late CHO Execution for CHO with a time-based trigger condition,</w:t>
      </w:r>
      <w:r w:rsidR="00C81F7E">
        <w:rPr>
          <w:rFonts w:ascii="Times New Roman" w:eastAsia="宋体" w:hAnsi="Times New Roman" w:cs="Times New Roman" w:hint="eastAsia"/>
          <w:b/>
          <w:bCs/>
          <w:noProof/>
          <w:color w:val="auto"/>
          <w:lang w:eastAsia="zh-CN"/>
        </w:rPr>
        <w:t xml:space="preserve"> e</w:t>
      </w:r>
      <w:r w:rsidR="00C642AD" w:rsidRPr="004E5B1E">
        <w:rPr>
          <w:rFonts w:ascii="Times New Roman" w:eastAsia="宋体" w:hAnsi="Times New Roman" w:cs="Times New Roman"/>
          <w:b/>
          <w:bCs/>
          <w:noProof/>
          <w:color w:val="auto"/>
        </w:rPr>
        <w:t xml:space="preserve">xisting timers can be reused to identify whether RLF happens before or after T1 with 100ms accuracy, the accuracy is </w:t>
      </w:r>
      <w:r w:rsidR="00C81F7E">
        <w:rPr>
          <w:rFonts w:ascii="Times New Roman" w:eastAsia="宋体" w:hAnsi="Times New Roman" w:cs="Times New Roman" w:hint="eastAsia"/>
          <w:b/>
          <w:bCs/>
          <w:noProof/>
          <w:color w:val="auto"/>
          <w:lang w:eastAsia="zh-CN"/>
        </w:rPr>
        <w:t xml:space="preserve">not </w:t>
      </w:r>
      <w:r w:rsidR="00C642AD" w:rsidRPr="004E5B1E">
        <w:rPr>
          <w:rFonts w:ascii="Times New Roman" w:eastAsia="宋体" w:hAnsi="Times New Roman" w:cs="Times New Roman"/>
          <w:b/>
          <w:bCs/>
          <w:noProof/>
          <w:color w:val="auto"/>
        </w:rPr>
        <w:t xml:space="preserve">a </w:t>
      </w:r>
      <w:r w:rsidR="00D8694D" w:rsidRPr="00D8694D">
        <w:rPr>
          <w:rFonts w:ascii="Times New Roman" w:eastAsia="宋体" w:hAnsi="Times New Roman" w:cs="Times New Roman"/>
          <w:b/>
          <w:bCs/>
          <w:noProof/>
          <w:color w:val="auto"/>
        </w:rPr>
        <w:t>critical</w:t>
      </w:r>
      <w:r w:rsidR="00D8694D" w:rsidRPr="00D8694D">
        <w:rPr>
          <w:rFonts w:ascii="Times New Roman" w:eastAsia="宋体" w:hAnsi="Times New Roman" w:cs="Times New Roman" w:hint="eastAsia"/>
          <w:b/>
          <w:bCs/>
          <w:noProof/>
          <w:color w:val="auto"/>
        </w:rPr>
        <w:t xml:space="preserve"> </w:t>
      </w:r>
      <w:r w:rsidR="000C6032">
        <w:rPr>
          <w:rFonts w:ascii="Times New Roman" w:eastAsia="宋体" w:hAnsi="Times New Roman" w:cs="Times New Roman" w:hint="eastAsia"/>
          <w:b/>
          <w:bCs/>
          <w:noProof/>
          <w:color w:val="auto"/>
          <w:lang w:eastAsia="zh-CN"/>
        </w:rPr>
        <w:t>issue</w:t>
      </w:r>
      <w:r w:rsidR="00C642AD" w:rsidRPr="004E5B1E">
        <w:rPr>
          <w:rFonts w:ascii="Times New Roman" w:eastAsia="宋体" w:hAnsi="Times New Roman" w:cs="Times New Roman"/>
          <w:b/>
          <w:bCs/>
          <w:noProof/>
          <w:color w:val="auto"/>
        </w:rPr>
        <w:t xml:space="preserve"> to be solved.</w:t>
      </w:r>
    </w:p>
    <w:p w14:paraId="31B4C00B" w14:textId="5B13A58B" w:rsidR="00417552" w:rsidRDefault="00507222" w:rsidP="00F9001B">
      <w:pPr>
        <w:rPr>
          <w:rFonts w:eastAsia="宋体"/>
          <w:b/>
          <w:bCs/>
          <w:noProof/>
        </w:rPr>
      </w:pPr>
      <w:r w:rsidRPr="0004752A">
        <w:rPr>
          <w:rFonts w:eastAsia="宋体" w:hint="eastAsia"/>
          <w:b/>
          <w:bCs/>
          <w:noProof/>
        </w:rPr>
        <w:t>P</w:t>
      </w:r>
      <w:r>
        <w:rPr>
          <w:rFonts w:eastAsia="宋体"/>
          <w:b/>
          <w:bCs/>
          <w:noProof/>
        </w:rPr>
        <w:t xml:space="preserve">roposal </w:t>
      </w:r>
      <w:r>
        <w:rPr>
          <w:rFonts w:eastAsia="宋体" w:hint="eastAsia"/>
          <w:b/>
          <w:bCs/>
          <w:noProof/>
        </w:rPr>
        <w:t>1</w:t>
      </w:r>
      <w:r w:rsidRPr="004E2495">
        <w:rPr>
          <w:rFonts w:eastAsia="宋体"/>
          <w:b/>
          <w:bCs/>
          <w:noProof/>
        </w:rPr>
        <w:t xml:space="preserve">: </w:t>
      </w:r>
      <w:r w:rsidR="007C257D">
        <w:rPr>
          <w:rFonts w:eastAsia="宋体" w:hint="eastAsia"/>
          <w:b/>
          <w:bCs/>
          <w:noProof/>
        </w:rPr>
        <w:t>In case of</w:t>
      </w:r>
      <w:r w:rsidR="007C257D" w:rsidRPr="00F9001B">
        <w:rPr>
          <w:rFonts w:eastAsia="宋体"/>
          <w:b/>
          <w:bCs/>
          <w:noProof/>
        </w:rPr>
        <w:t xml:space="preserve"> </w:t>
      </w:r>
      <w:r w:rsidR="007C257D" w:rsidRPr="007C257D">
        <w:rPr>
          <w:rFonts w:eastAsia="宋体"/>
          <w:b/>
          <w:bCs/>
          <w:noProof/>
        </w:rPr>
        <w:t>Too Late CHO Execution for CHO with a time-based trigger condition</w:t>
      </w:r>
      <w:r w:rsidRPr="00F9001B">
        <w:rPr>
          <w:rFonts w:eastAsia="宋体"/>
          <w:b/>
          <w:bCs/>
          <w:noProof/>
        </w:rPr>
        <w:t>,</w:t>
      </w:r>
      <w:r>
        <w:rPr>
          <w:rFonts w:eastAsia="宋体"/>
          <w:b/>
          <w:bCs/>
          <w:noProof/>
        </w:rPr>
        <w:t xml:space="preserve"> </w:t>
      </w:r>
      <w:r w:rsidR="007F1E28" w:rsidRPr="007F1E28">
        <w:rPr>
          <w:rFonts w:eastAsia="宋体"/>
          <w:b/>
          <w:bCs/>
          <w:noProof/>
        </w:rPr>
        <w:t xml:space="preserve">there is no need to report </w:t>
      </w:r>
      <w:r w:rsidR="004C2746" w:rsidRPr="004C2746">
        <w:rPr>
          <w:rFonts w:eastAsia="宋体"/>
          <w:b/>
          <w:bCs/>
          <w:noProof/>
        </w:rPr>
        <w:t>additional information</w:t>
      </w:r>
      <w:r w:rsidR="005720FA" w:rsidRPr="005720FA">
        <w:rPr>
          <w:rFonts w:eastAsia="宋体"/>
          <w:b/>
          <w:bCs/>
          <w:noProof/>
        </w:rPr>
        <w:t xml:space="preserve"> </w:t>
      </w:r>
      <w:r w:rsidR="005720FA" w:rsidRPr="007F1E28">
        <w:rPr>
          <w:rFonts w:eastAsia="宋体"/>
          <w:b/>
          <w:bCs/>
          <w:noProof/>
        </w:rPr>
        <w:t>concerning whether the RLF happens before or after T1</w:t>
      </w:r>
      <w:r w:rsidR="007F1E28" w:rsidRPr="007F1E28">
        <w:rPr>
          <w:rFonts w:eastAsia="宋体"/>
          <w:b/>
          <w:bCs/>
          <w:noProof/>
        </w:rPr>
        <w:t xml:space="preserve"> </w:t>
      </w:r>
      <w:r w:rsidR="00246119" w:rsidRPr="00246119">
        <w:rPr>
          <w:rFonts w:eastAsia="宋体"/>
          <w:b/>
          <w:bCs/>
          <w:noProof/>
        </w:rPr>
        <w:t xml:space="preserve">(e.g. absolute time (measured UTC time) when RLF occurred, or a flag to indicate whether the RLF happens before T1 or after T1) </w:t>
      </w:r>
      <w:r w:rsidR="007F1E28" w:rsidRPr="007F1E28">
        <w:rPr>
          <w:rFonts w:eastAsia="宋体"/>
          <w:b/>
          <w:bCs/>
          <w:noProof/>
        </w:rPr>
        <w:t>in the RLF report</w:t>
      </w:r>
      <w:r w:rsidR="005720FA">
        <w:rPr>
          <w:rFonts w:eastAsia="宋体" w:hint="eastAsia"/>
          <w:b/>
          <w:bCs/>
          <w:noProof/>
        </w:rPr>
        <w:t>.</w:t>
      </w:r>
    </w:p>
    <w:p w14:paraId="30B54603" w14:textId="55DA429C" w:rsidR="00836E06" w:rsidRDefault="00836E06" w:rsidP="00836E06">
      <w:pPr>
        <w:widowControl w:val="0"/>
        <w:overflowPunct/>
        <w:autoSpaceDE/>
        <w:autoSpaceDN/>
        <w:adjustRightInd/>
        <w:spacing w:afterLines="50" w:after="120"/>
        <w:jc w:val="both"/>
        <w:textAlignment w:val="auto"/>
        <w:rPr>
          <w:rFonts w:eastAsia="宋体"/>
          <w:lang w:val="en-US" w:eastAsia="zh-CN"/>
        </w:rPr>
      </w:pPr>
      <w:r>
        <w:rPr>
          <w:rFonts w:eastAsia="宋体" w:hint="eastAsia"/>
          <w:lang w:eastAsia="zh-CN"/>
        </w:rPr>
        <w:t>F</w:t>
      </w:r>
      <w:r>
        <w:rPr>
          <w:rFonts w:eastAsia="宋体"/>
        </w:rPr>
        <w:t xml:space="preserve">or </w:t>
      </w:r>
      <w:r>
        <w:rPr>
          <w:rFonts w:eastAsia="宋体" w:hint="eastAsia"/>
          <w:lang w:eastAsia="zh-CN"/>
        </w:rPr>
        <w:t xml:space="preserve">CHO configured with a time-based trigger condition, or CHO configured with </w:t>
      </w:r>
      <w:r>
        <w:rPr>
          <w:rFonts w:eastAsiaTheme="minorEastAsia" w:hint="eastAsia"/>
          <w:lang w:eastAsia="zh-CN"/>
        </w:rPr>
        <w:t>time</w:t>
      </w:r>
      <w:r w:rsidRPr="00724B6F">
        <w:rPr>
          <w:lang w:eastAsia="zh-CN"/>
        </w:rPr>
        <w:t xml:space="preserve">-based and </w:t>
      </w:r>
      <w:r>
        <w:rPr>
          <w:rFonts w:eastAsiaTheme="minorEastAsia" w:hint="eastAsia"/>
          <w:lang w:eastAsia="zh-CN"/>
        </w:rPr>
        <w:t>m</w:t>
      </w:r>
      <w:r w:rsidRPr="00724B6F">
        <w:rPr>
          <w:lang w:eastAsia="zh-CN"/>
        </w:rPr>
        <w:t>easurement-based combined trigger condition</w:t>
      </w:r>
      <w:r>
        <w:rPr>
          <w:rFonts w:eastAsiaTheme="minorEastAsia" w:hint="eastAsia"/>
          <w:lang w:eastAsia="zh-CN"/>
        </w:rPr>
        <w:t xml:space="preserve">, a </w:t>
      </w:r>
      <w:r>
        <w:rPr>
          <w:rFonts w:eastAsiaTheme="minorEastAsia"/>
          <w:lang w:eastAsia="zh-CN"/>
        </w:rPr>
        <w:t>connection</w:t>
      </w:r>
      <w:r>
        <w:rPr>
          <w:rFonts w:eastAsiaTheme="minorEastAsia" w:hint="eastAsia"/>
          <w:lang w:eastAsia="zh-CN"/>
        </w:rPr>
        <w:t xml:space="preserve"> failure may happen due to configuring inappropriate parameter(s), </w:t>
      </w:r>
      <w:r w:rsidR="00507222">
        <w:rPr>
          <w:rFonts w:eastAsiaTheme="minorEastAsia" w:hint="eastAsia"/>
          <w:lang w:eastAsia="zh-CN"/>
        </w:rPr>
        <w:t xml:space="preserve">besides </w:t>
      </w:r>
      <w:r>
        <w:rPr>
          <w:rFonts w:eastAsiaTheme="minorEastAsia" w:hint="eastAsia"/>
          <w:lang w:eastAsia="zh-CN"/>
        </w:rPr>
        <w:t xml:space="preserve">the time when </w:t>
      </w:r>
      <w:r w:rsidRPr="00D65750">
        <w:rPr>
          <w:rFonts w:eastAsia="宋体"/>
        </w:rPr>
        <w:t>the connection failure happens</w:t>
      </w:r>
      <w:r w:rsidR="00507222">
        <w:rPr>
          <w:rFonts w:eastAsia="宋体" w:hint="eastAsia"/>
          <w:lang w:eastAsia="zh-CN"/>
        </w:rPr>
        <w:t>,</w:t>
      </w:r>
      <w:r>
        <w:rPr>
          <w:rFonts w:eastAsia="宋体"/>
        </w:rPr>
        <w:t xml:space="preserve"> </w:t>
      </w:r>
      <w:r w:rsidR="00323CF4">
        <w:rPr>
          <w:rFonts w:eastAsia="宋体" w:hint="eastAsia"/>
          <w:lang w:eastAsia="zh-CN"/>
        </w:rPr>
        <w:t xml:space="preserve">the time when CHO is executed </w:t>
      </w:r>
      <w:r>
        <w:rPr>
          <w:rFonts w:eastAsia="宋体"/>
        </w:rPr>
        <w:t xml:space="preserve">may </w:t>
      </w:r>
      <w:r w:rsidR="00507222">
        <w:rPr>
          <w:rFonts w:eastAsia="宋体" w:hint="eastAsia"/>
          <w:lang w:eastAsia="zh-CN"/>
        </w:rPr>
        <w:t xml:space="preserve">also </w:t>
      </w:r>
      <w:r>
        <w:rPr>
          <w:rFonts w:eastAsia="宋体"/>
        </w:rPr>
        <w:t>be</w:t>
      </w:r>
      <w:r>
        <w:rPr>
          <w:rFonts w:eastAsia="宋体" w:hint="eastAsia"/>
          <w:lang w:val="en-US" w:eastAsia="zh-CN"/>
        </w:rPr>
        <w:t xml:space="preserve"> derived based on the existing time information</w:t>
      </w:r>
      <w:r w:rsidR="00DF45E5">
        <w:rPr>
          <w:rFonts w:eastAsia="宋体" w:hint="eastAsia"/>
          <w:lang w:val="en-US" w:eastAsia="zh-CN"/>
        </w:rPr>
        <w:t xml:space="preserve"> IE</w:t>
      </w:r>
      <w:r>
        <w:rPr>
          <w:rFonts w:eastAsia="宋体" w:hint="eastAsia"/>
          <w:lang w:val="en-US" w:eastAsia="zh-CN"/>
        </w:rPr>
        <w:t xml:space="preserve"> (e.g. </w:t>
      </w:r>
      <w:proofErr w:type="spellStart"/>
      <w:r w:rsidR="00DF45E5" w:rsidRPr="003152D9">
        <w:rPr>
          <w:rFonts w:eastAsia="宋体"/>
          <w:i/>
          <w:iCs/>
          <w:lang w:val="en-US" w:eastAsia="zh-CN"/>
        </w:rPr>
        <w:t>timeSinceCHO-Reconfig</w:t>
      </w:r>
      <w:proofErr w:type="spellEnd"/>
      <w:r w:rsidR="00DF45E5">
        <w:rPr>
          <w:rFonts w:eastAsia="宋体" w:hint="eastAsia"/>
          <w:lang w:val="en-US" w:eastAsia="zh-CN"/>
        </w:rPr>
        <w:t xml:space="preserve"> IE, </w:t>
      </w:r>
      <w:proofErr w:type="spellStart"/>
      <w:r w:rsidR="001A4367" w:rsidRPr="003152D9">
        <w:rPr>
          <w:rFonts w:eastAsia="宋体"/>
          <w:i/>
          <w:iCs/>
          <w:lang w:val="en-US" w:eastAsia="zh-CN"/>
        </w:rPr>
        <w:t>timeConnFailure</w:t>
      </w:r>
      <w:proofErr w:type="spellEnd"/>
      <w:r w:rsidR="00DF45E5">
        <w:rPr>
          <w:rFonts w:eastAsia="宋体" w:hint="eastAsia"/>
          <w:lang w:val="en-US" w:eastAsia="zh-CN"/>
        </w:rPr>
        <w:t xml:space="preserve"> IE, or </w:t>
      </w:r>
      <w:proofErr w:type="spellStart"/>
      <w:r w:rsidR="001A4367" w:rsidRPr="003152D9">
        <w:rPr>
          <w:rFonts w:eastAsia="宋体"/>
          <w:i/>
          <w:iCs/>
          <w:lang w:val="en-US" w:eastAsia="zh-CN"/>
        </w:rPr>
        <w:t>timeSinceFailure</w:t>
      </w:r>
      <w:proofErr w:type="spellEnd"/>
      <w:r w:rsidR="00DF45E5">
        <w:rPr>
          <w:rFonts w:eastAsia="宋体" w:hint="eastAsia"/>
          <w:lang w:val="en-US" w:eastAsia="zh-CN"/>
        </w:rPr>
        <w:t xml:space="preserve"> IE</w:t>
      </w:r>
      <w:r>
        <w:rPr>
          <w:rFonts w:eastAsia="宋体" w:hint="eastAsia"/>
          <w:lang w:val="en-US" w:eastAsia="zh-CN"/>
        </w:rPr>
        <w:t xml:space="preserve">) </w:t>
      </w:r>
      <w:r>
        <w:rPr>
          <w:rFonts w:eastAsia="宋体"/>
          <w:lang w:val="en-US" w:eastAsia="zh-CN"/>
        </w:rPr>
        <w:t xml:space="preserve">in </w:t>
      </w:r>
      <w:r w:rsidRPr="00FB757C">
        <w:rPr>
          <w:rFonts w:eastAsia="宋体"/>
          <w:lang w:val="en-US" w:eastAsia="zh-CN"/>
        </w:rPr>
        <w:t>RLF report</w:t>
      </w:r>
      <w:r>
        <w:rPr>
          <w:rFonts w:eastAsia="宋体"/>
          <w:lang w:val="en-US" w:eastAsia="zh-CN"/>
        </w:rPr>
        <w:t>.</w:t>
      </w:r>
      <w:r w:rsidR="00323CF4">
        <w:rPr>
          <w:rFonts w:eastAsia="宋体" w:hint="eastAsia"/>
          <w:lang w:val="en-US" w:eastAsia="zh-CN"/>
        </w:rPr>
        <w:t xml:space="preserve"> </w:t>
      </w:r>
      <w:r w:rsidR="00323CF4">
        <w:rPr>
          <w:rFonts w:eastAsia="宋体"/>
          <w:lang w:val="en-US" w:eastAsia="zh-CN"/>
        </w:rPr>
        <w:t>I</w:t>
      </w:r>
      <w:r w:rsidR="00323CF4">
        <w:rPr>
          <w:rFonts w:eastAsia="宋体" w:hint="eastAsia"/>
          <w:lang w:val="en-US" w:eastAsia="zh-CN"/>
        </w:rPr>
        <w:t xml:space="preserve">t is unnecessary to include </w:t>
      </w:r>
      <w:r w:rsidR="00323CF4" w:rsidRPr="00323CF4">
        <w:rPr>
          <w:rFonts w:eastAsia="宋体"/>
          <w:lang w:val="en-US" w:eastAsia="zh-CN"/>
        </w:rPr>
        <w:t>the absolute time (measured UTC time) when CHO is executed</w:t>
      </w:r>
      <w:r w:rsidR="00591B71">
        <w:rPr>
          <w:rFonts w:eastAsia="宋体" w:hint="eastAsia"/>
          <w:lang w:val="en-US" w:eastAsia="zh-CN"/>
        </w:rPr>
        <w:t xml:space="preserve"> in the RLF report.</w:t>
      </w:r>
    </w:p>
    <w:p w14:paraId="2EFDC13D" w14:textId="5376A9C7" w:rsidR="00A32D47" w:rsidRPr="00F9001B" w:rsidRDefault="00020006" w:rsidP="00F9001B">
      <w:pPr>
        <w:rPr>
          <w:rFonts w:eastAsia="宋体"/>
          <w:b/>
          <w:bCs/>
          <w:noProof/>
          <w:lang w:eastAsia="zh-CN"/>
        </w:rPr>
      </w:pPr>
      <w:r w:rsidRPr="0004752A">
        <w:rPr>
          <w:rFonts w:eastAsia="宋体" w:hint="eastAsia"/>
          <w:b/>
          <w:bCs/>
          <w:noProof/>
        </w:rPr>
        <w:lastRenderedPageBreak/>
        <w:t>P</w:t>
      </w:r>
      <w:r>
        <w:rPr>
          <w:rFonts w:eastAsia="宋体"/>
          <w:b/>
          <w:bCs/>
          <w:noProof/>
        </w:rPr>
        <w:t xml:space="preserve">roposal </w:t>
      </w:r>
      <w:r w:rsidR="005E31F3">
        <w:rPr>
          <w:rFonts w:eastAsia="宋体" w:hint="eastAsia"/>
          <w:b/>
          <w:bCs/>
          <w:noProof/>
          <w:lang w:eastAsia="zh-CN"/>
        </w:rPr>
        <w:t>2</w:t>
      </w:r>
      <w:r w:rsidRPr="004E2495">
        <w:rPr>
          <w:rFonts w:eastAsia="宋体"/>
          <w:b/>
          <w:bCs/>
          <w:noProof/>
        </w:rPr>
        <w:t xml:space="preserve">: </w:t>
      </w:r>
      <w:r w:rsidRPr="00020006">
        <w:rPr>
          <w:rFonts w:eastAsia="宋体"/>
          <w:b/>
          <w:bCs/>
          <w:noProof/>
        </w:rPr>
        <w:t>It is unnecessary to include the absolute time (measured UTC time) when CHO is executed in the RLF report</w:t>
      </w:r>
      <w:r>
        <w:rPr>
          <w:rFonts w:eastAsia="宋体" w:hint="eastAsia"/>
          <w:b/>
          <w:bCs/>
          <w:noProof/>
        </w:rPr>
        <w:t>.</w:t>
      </w:r>
    </w:p>
    <w:p w14:paraId="7E4CF97E" w14:textId="7898D83C" w:rsidR="008924C4" w:rsidRDefault="008924C4" w:rsidP="008924C4">
      <w:pPr>
        <w:widowControl w:val="0"/>
        <w:overflowPunct/>
        <w:autoSpaceDE/>
        <w:autoSpaceDN/>
        <w:adjustRightInd/>
        <w:spacing w:afterLines="50" w:after="120"/>
        <w:jc w:val="both"/>
        <w:textAlignment w:val="auto"/>
        <w:rPr>
          <w:rFonts w:eastAsia="宋体"/>
          <w:lang w:val="en-US" w:eastAsia="zh-CN"/>
        </w:rPr>
      </w:pPr>
      <w:r>
        <w:rPr>
          <w:rFonts w:eastAsia="宋体" w:hint="eastAsia"/>
          <w:lang w:eastAsia="zh-CN"/>
        </w:rPr>
        <w:t>F</w:t>
      </w:r>
      <w:r>
        <w:rPr>
          <w:rFonts w:eastAsia="宋体"/>
        </w:rPr>
        <w:t xml:space="preserve">or </w:t>
      </w:r>
      <w:r>
        <w:rPr>
          <w:rFonts w:eastAsia="宋体" w:hint="eastAsia"/>
          <w:lang w:eastAsia="zh-CN"/>
        </w:rPr>
        <w:t>CHO configured with time</w:t>
      </w:r>
      <w:r w:rsidRPr="00724B6F">
        <w:rPr>
          <w:lang w:eastAsia="zh-CN"/>
        </w:rPr>
        <w:t xml:space="preserve">-based and </w:t>
      </w:r>
      <w:r>
        <w:rPr>
          <w:rFonts w:eastAsiaTheme="minorEastAsia" w:hint="eastAsia"/>
          <w:lang w:eastAsia="zh-CN"/>
        </w:rPr>
        <w:t>m</w:t>
      </w:r>
      <w:r w:rsidRPr="00724B6F">
        <w:rPr>
          <w:lang w:eastAsia="zh-CN"/>
        </w:rPr>
        <w:t>easurement-based combined trigger condition</w:t>
      </w:r>
      <w:r>
        <w:rPr>
          <w:rFonts w:eastAsiaTheme="minorEastAsia" w:hint="eastAsia"/>
          <w:lang w:eastAsia="zh-CN"/>
        </w:rPr>
        <w:t xml:space="preserve">, </w:t>
      </w:r>
      <w:r w:rsidRPr="005662F9">
        <w:rPr>
          <w:rFonts w:eastAsia="宋体"/>
        </w:rPr>
        <w:t>the</w:t>
      </w:r>
      <w:r>
        <w:rPr>
          <w:rFonts w:eastAsia="宋体" w:hint="eastAsia"/>
          <w:lang w:eastAsia="zh-CN"/>
        </w:rPr>
        <w:t xml:space="preserve">re may be a case that an RLF happens due to </w:t>
      </w:r>
      <w:r>
        <w:rPr>
          <w:rFonts w:eastAsiaTheme="minorEastAsia" w:hint="eastAsia"/>
          <w:lang w:eastAsia="zh-CN"/>
        </w:rPr>
        <w:t>the</w:t>
      </w:r>
      <w:r w:rsidRPr="009C6914">
        <w:t xml:space="preserve"> absolute time value</w:t>
      </w:r>
      <w:r w:rsidRPr="00E8280B">
        <w:t xml:space="preserve"> </w:t>
      </w:r>
      <w:r w:rsidRPr="001A3EB1">
        <w:rPr>
          <w:rFonts w:eastAsia="宋体"/>
          <w:i/>
          <w:iCs/>
          <w:noProof/>
          <w:lang w:val="de-DE" w:eastAsia="zh-CN"/>
        </w:rPr>
        <w:t>t1-Threshold</w:t>
      </w:r>
      <w:r w:rsidRPr="001A3EB1">
        <w:rPr>
          <w:rFonts w:eastAsia="宋体"/>
          <w:noProof/>
          <w:lang w:val="de-DE" w:eastAsia="zh-CN"/>
        </w:rPr>
        <w:t xml:space="preserve"> + </w:t>
      </w:r>
      <w:r w:rsidRPr="001A3EB1">
        <w:rPr>
          <w:rFonts w:eastAsia="宋体"/>
          <w:i/>
          <w:iCs/>
          <w:noProof/>
          <w:lang w:val="de-DE" w:eastAsia="zh-CN"/>
        </w:rPr>
        <w:t>duration</w:t>
      </w:r>
      <w:r>
        <w:rPr>
          <w:rFonts w:eastAsia="宋体" w:hint="eastAsia"/>
          <w:noProof/>
          <w:lang w:val="de-DE" w:eastAsia="zh-CN"/>
        </w:rPr>
        <w:t xml:space="preserve"> arrives,</w:t>
      </w:r>
      <w:r w:rsidRPr="00E8280B">
        <w:t xml:space="preserve"> but </w:t>
      </w:r>
      <w:proofErr w:type="gramStart"/>
      <w:r>
        <w:t>measurement based</w:t>
      </w:r>
      <w:proofErr w:type="gramEnd"/>
      <w:r w:rsidRPr="000F23B5">
        <w:t xml:space="preserve"> CHO execution condition</w:t>
      </w:r>
      <w:r w:rsidRPr="00694FF3">
        <w:t xml:space="preserve"> </w:t>
      </w:r>
      <w:r w:rsidRPr="00E97CF6">
        <w:rPr>
          <w:color w:val="000000" w:themeColor="text1"/>
        </w:rPr>
        <w:t>is not fulfilled</w:t>
      </w:r>
      <w:r>
        <w:rPr>
          <w:rFonts w:eastAsiaTheme="minorEastAsia" w:hint="eastAsia"/>
          <w:color w:val="000000" w:themeColor="text1"/>
          <w:lang w:eastAsia="zh-CN"/>
        </w:rPr>
        <w:t xml:space="preserve">. Since </w:t>
      </w:r>
      <w:r w:rsidRPr="007F25C3">
        <w:rPr>
          <w:rFonts w:eastAsiaTheme="minorEastAsia"/>
          <w:color w:val="000000" w:themeColor="text1"/>
          <w:lang w:eastAsia="zh-CN"/>
        </w:rPr>
        <w:t xml:space="preserve">signal strength/quality difference between NTN cell </w:t>
      </w:r>
      <w:proofErr w:type="spellStart"/>
      <w:r w:rsidRPr="007F25C3">
        <w:rPr>
          <w:rFonts w:eastAsiaTheme="minorEastAsia"/>
          <w:color w:val="000000" w:themeColor="text1"/>
          <w:lang w:eastAsia="zh-CN"/>
        </w:rPr>
        <w:t>center</w:t>
      </w:r>
      <w:proofErr w:type="spellEnd"/>
      <w:r w:rsidRPr="007F25C3">
        <w:rPr>
          <w:rFonts w:eastAsiaTheme="minorEastAsia"/>
          <w:color w:val="000000" w:themeColor="text1"/>
          <w:lang w:eastAsia="zh-CN"/>
        </w:rPr>
        <w:t xml:space="preserve"> and cell edge</w:t>
      </w:r>
      <w:r>
        <w:rPr>
          <w:rFonts w:eastAsiaTheme="minorEastAsia" w:hint="eastAsia"/>
          <w:color w:val="000000" w:themeColor="text1"/>
          <w:lang w:eastAsia="zh-CN"/>
        </w:rPr>
        <w:t xml:space="preserve"> is small</w:t>
      </w:r>
      <w:r w:rsidRPr="007F25C3">
        <w:rPr>
          <w:rFonts w:eastAsiaTheme="minorEastAsia"/>
          <w:color w:val="000000" w:themeColor="text1"/>
          <w:lang w:eastAsia="zh-CN"/>
        </w:rPr>
        <w:t>,</w:t>
      </w:r>
      <w:r>
        <w:rPr>
          <w:rFonts w:eastAsiaTheme="minorEastAsia" w:hint="eastAsia"/>
          <w:color w:val="000000" w:themeColor="text1"/>
          <w:lang w:eastAsia="zh-CN"/>
        </w:rPr>
        <w:t xml:space="preserve"> </w:t>
      </w:r>
      <w:r>
        <w:rPr>
          <w:rFonts w:eastAsia="宋体" w:hint="eastAsia"/>
          <w:lang w:eastAsia="zh-CN"/>
        </w:rPr>
        <w:t>time</w:t>
      </w:r>
      <w:r w:rsidRPr="00724B6F">
        <w:rPr>
          <w:lang w:eastAsia="zh-CN"/>
        </w:rPr>
        <w:t xml:space="preserve">-based </w:t>
      </w:r>
      <w:r>
        <w:rPr>
          <w:rFonts w:eastAsiaTheme="minorEastAsia" w:hint="eastAsia"/>
          <w:lang w:eastAsia="zh-CN"/>
        </w:rPr>
        <w:t>trigger condition has bigger impacts to mobility performance compared with m</w:t>
      </w:r>
      <w:r w:rsidRPr="00724B6F">
        <w:rPr>
          <w:lang w:eastAsia="zh-CN"/>
        </w:rPr>
        <w:t>easurement-based trigger condition</w:t>
      </w:r>
      <w:r>
        <w:rPr>
          <w:rFonts w:eastAsiaTheme="minorEastAsia" w:hint="eastAsia"/>
          <w:color w:val="000000" w:themeColor="text1"/>
          <w:lang w:eastAsia="zh-CN"/>
        </w:rPr>
        <w:t xml:space="preserve"> in CHO NTN, it is beneficial to enable network know </w:t>
      </w:r>
      <w:r>
        <w:rPr>
          <w:rFonts w:eastAsiaTheme="minorEastAsia"/>
          <w:color w:val="000000" w:themeColor="text1"/>
          <w:lang w:eastAsia="zh-CN"/>
        </w:rPr>
        <w:t>that</w:t>
      </w:r>
      <w:r>
        <w:rPr>
          <w:rFonts w:eastAsiaTheme="minorEastAsia" w:hint="eastAsia"/>
          <w:color w:val="000000" w:themeColor="text1"/>
          <w:lang w:eastAsia="zh-CN"/>
        </w:rPr>
        <w:t xml:space="preserve"> </w:t>
      </w:r>
      <w:r>
        <w:t>measurement based</w:t>
      </w:r>
      <w:r w:rsidRPr="000F23B5">
        <w:t xml:space="preserve"> CHO execution condition</w:t>
      </w:r>
      <w:r w:rsidRPr="00694FF3">
        <w:t xml:space="preserve"> </w:t>
      </w:r>
      <w:r w:rsidRPr="00E97CF6">
        <w:rPr>
          <w:color w:val="000000" w:themeColor="text1"/>
        </w:rPr>
        <w:t>is</w:t>
      </w:r>
      <w:r>
        <w:rPr>
          <w:rFonts w:eastAsiaTheme="minorEastAsia" w:hint="eastAsia"/>
          <w:color w:val="000000" w:themeColor="text1"/>
          <w:lang w:eastAsia="zh-CN"/>
        </w:rPr>
        <w:t xml:space="preserve"> setting </w:t>
      </w:r>
      <w:r w:rsidRPr="007F25C3">
        <w:rPr>
          <w:rFonts w:eastAsiaTheme="minorEastAsia"/>
          <w:color w:val="000000" w:themeColor="text1"/>
          <w:lang w:eastAsia="zh-CN"/>
        </w:rPr>
        <w:t>inappropriately</w:t>
      </w:r>
      <w:r>
        <w:rPr>
          <w:rFonts w:eastAsiaTheme="minorEastAsia" w:hint="eastAsia"/>
          <w:color w:val="000000" w:themeColor="text1"/>
          <w:lang w:eastAsia="zh-CN"/>
        </w:rPr>
        <w:t xml:space="preserve"> to </w:t>
      </w:r>
      <w:r>
        <w:rPr>
          <w:rFonts w:eastAsiaTheme="minorEastAsia"/>
          <w:color w:val="000000" w:themeColor="text1"/>
          <w:lang w:eastAsia="zh-CN"/>
        </w:rPr>
        <w:t>avoid</w:t>
      </w:r>
      <w:r>
        <w:rPr>
          <w:rFonts w:eastAsiaTheme="minorEastAsia" w:hint="eastAsia"/>
          <w:color w:val="000000" w:themeColor="text1"/>
          <w:lang w:eastAsia="zh-CN"/>
        </w:rPr>
        <w:t xml:space="preserve"> such a failure case, therefore, </w:t>
      </w:r>
      <w:r w:rsidRPr="000B434E">
        <w:rPr>
          <w:rFonts w:eastAsia="宋体"/>
        </w:rPr>
        <w:t>measurement results of source cell</w:t>
      </w:r>
      <w:r>
        <w:rPr>
          <w:rFonts w:eastAsia="宋体" w:hint="eastAsia"/>
          <w:lang w:eastAsia="zh-CN"/>
        </w:rPr>
        <w:t xml:space="preserve">, </w:t>
      </w:r>
      <w:r>
        <w:rPr>
          <w:rFonts w:eastAsiaTheme="minorEastAsia" w:hint="eastAsia"/>
          <w:lang w:eastAsia="zh-CN"/>
        </w:rPr>
        <w:t>target cell and candidate cell(s) at the</w:t>
      </w:r>
      <w:r w:rsidRPr="009C6914">
        <w:t xml:space="preserve"> absolute time value</w:t>
      </w:r>
      <w:r>
        <w:rPr>
          <w:rFonts w:eastAsiaTheme="minorEastAsia" w:hint="eastAsia"/>
          <w:lang w:eastAsia="zh-CN"/>
        </w:rPr>
        <w:t xml:space="preserve"> </w:t>
      </w:r>
      <w:r w:rsidRPr="001A3EB1">
        <w:rPr>
          <w:rFonts w:eastAsia="宋体"/>
          <w:i/>
          <w:iCs/>
          <w:noProof/>
          <w:lang w:val="de-DE" w:eastAsia="zh-CN"/>
        </w:rPr>
        <w:t>t1-Threshold</w:t>
      </w:r>
      <w:r w:rsidRPr="001A3EB1">
        <w:rPr>
          <w:rFonts w:eastAsia="宋体"/>
          <w:noProof/>
          <w:lang w:val="de-DE" w:eastAsia="zh-CN"/>
        </w:rPr>
        <w:t xml:space="preserve"> + </w:t>
      </w:r>
      <w:r w:rsidRPr="001A3EB1">
        <w:rPr>
          <w:rFonts w:eastAsia="宋体"/>
          <w:i/>
          <w:iCs/>
          <w:noProof/>
          <w:lang w:val="de-DE" w:eastAsia="zh-CN"/>
        </w:rPr>
        <w:t>duration</w:t>
      </w:r>
      <w:r>
        <w:rPr>
          <w:rFonts w:eastAsia="宋体"/>
        </w:rPr>
        <w:t xml:space="preserve">, may be </w:t>
      </w:r>
      <w:r>
        <w:rPr>
          <w:rFonts w:eastAsia="宋体"/>
          <w:lang w:val="en-US" w:eastAsia="zh-CN"/>
        </w:rPr>
        <w:t xml:space="preserve">stored or reported by the UE in </w:t>
      </w:r>
      <w:r w:rsidRPr="00FB757C">
        <w:rPr>
          <w:rFonts w:eastAsia="宋体"/>
          <w:lang w:val="en-US" w:eastAsia="zh-CN"/>
        </w:rPr>
        <w:t>RLF report</w:t>
      </w:r>
      <w:r>
        <w:rPr>
          <w:rFonts w:eastAsia="宋体"/>
          <w:lang w:val="en-US" w:eastAsia="zh-CN"/>
        </w:rPr>
        <w:t>.</w:t>
      </w:r>
    </w:p>
    <w:p w14:paraId="640BFF2F" w14:textId="5DCA3159" w:rsidR="00323CF4" w:rsidRDefault="003D2D80" w:rsidP="00D63E67">
      <w:pPr>
        <w:rPr>
          <w:rFonts w:eastAsia="宋体"/>
          <w:b/>
          <w:bCs/>
          <w:lang w:eastAsia="zh-CN"/>
        </w:rPr>
      </w:pPr>
      <w:r w:rsidRPr="0004752A">
        <w:rPr>
          <w:rFonts w:eastAsia="宋体" w:hint="eastAsia"/>
          <w:b/>
          <w:bCs/>
          <w:noProof/>
        </w:rPr>
        <w:t>P</w:t>
      </w:r>
      <w:r>
        <w:rPr>
          <w:rFonts w:eastAsia="宋体"/>
          <w:b/>
          <w:bCs/>
          <w:noProof/>
        </w:rPr>
        <w:t xml:space="preserve">roposal </w:t>
      </w:r>
      <w:r w:rsidR="00647743">
        <w:rPr>
          <w:rFonts w:eastAsia="宋体" w:hint="eastAsia"/>
          <w:b/>
          <w:bCs/>
          <w:noProof/>
          <w:lang w:eastAsia="zh-CN"/>
        </w:rPr>
        <w:t>3</w:t>
      </w:r>
      <w:r w:rsidRPr="004E2495">
        <w:rPr>
          <w:rFonts w:eastAsia="宋体"/>
          <w:b/>
          <w:bCs/>
          <w:lang w:eastAsia="en-US"/>
        </w:rPr>
        <w:t xml:space="preserve">: </w:t>
      </w:r>
      <w:r>
        <w:rPr>
          <w:rFonts w:eastAsia="宋体"/>
          <w:b/>
          <w:bCs/>
          <w:lang w:eastAsia="en-US"/>
        </w:rPr>
        <w:t xml:space="preserve">RLF report can be enhanced </w:t>
      </w:r>
      <w:r w:rsidRPr="004A460B">
        <w:rPr>
          <w:rFonts w:eastAsia="宋体"/>
          <w:b/>
          <w:bCs/>
          <w:lang w:eastAsia="en-US"/>
        </w:rPr>
        <w:t xml:space="preserve">to include </w:t>
      </w:r>
      <w:r w:rsidR="00336450" w:rsidRPr="003152D9">
        <w:rPr>
          <w:rFonts w:eastAsia="宋体"/>
          <w:b/>
          <w:bCs/>
        </w:rPr>
        <w:t>measurement results of source cell</w:t>
      </w:r>
      <w:r w:rsidR="00336450" w:rsidRPr="003152D9">
        <w:rPr>
          <w:rFonts w:eastAsia="宋体"/>
          <w:b/>
          <w:bCs/>
          <w:lang w:eastAsia="zh-CN"/>
        </w:rPr>
        <w:t xml:space="preserve">, </w:t>
      </w:r>
      <w:r w:rsidR="00336450" w:rsidRPr="003152D9">
        <w:rPr>
          <w:rFonts w:eastAsiaTheme="minorEastAsia"/>
          <w:b/>
          <w:bCs/>
          <w:lang w:eastAsia="zh-CN"/>
        </w:rPr>
        <w:t>target cell and candidate cell(s) at the</w:t>
      </w:r>
      <w:r w:rsidR="00336450" w:rsidRPr="003152D9">
        <w:rPr>
          <w:b/>
          <w:bCs/>
        </w:rPr>
        <w:t xml:space="preserve"> absolute time value</w:t>
      </w:r>
      <w:r w:rsidR="00336450" w:rsidRPr="003152D9">
        <w:rPr>
          <w:rFonts w:eastAsiaTheme="minorEastAsia"/>
          <w:b/>
          <w:bCs/>
          <w:lang w:eastAsia="zh-CN"/>
        </w:rPr>
        <w:t xml:space="preserve"> </w:t>
      </w:r>
      <w:r w:rsidR="00336450" w:rsidRPr="003152D9">
        <w:rPr>
          <w:rFonts w:eastAsia="宋体"/>
          <w:b/>
          <w:bCs/>
          <w:i/>
          <w:iCs/>
          <w:noProof/>
          <w:lang w:val="de-DE" w:eastAsia="zh-CN"/>
        </w:rPr>
        <w:t>t1-Threshold</w:t>
      </w:r>
      <w:r w:rsidR="00336450" w:rsidRPr="003152D9">
        <w:rPr>
          <w:rFonts w:eastAsia="宋体"/>
          <w:b/>
          <w:bCs/>
          <w:noProof/>
          <w:lang w:val="de-DE" w:eastAsia="zh-CN"/>
        </w:rPr>
        <w:t xml:space="preserve"> + </w:t>
      </w:r>
      <w:r w:rsidR="00336450" w:rsidRPr="003152D9">
        <w:rPr>
          <w:rFonts w:eastAsia="宋体"/>
          <w:b/>
          <w:bCs/>
          <w:i/>
          <w:iCs/>
          <w:noProof/>
          <w:lang w:val="de-DE" w:eastAsia="zh-CN"/>
        </w:rPr>
        <w:t>duration</w:t>
      </w:r>
      <w:r w:rsidR="00494634" w:rsidRPr="003152D9">
        <w:rPr>
          <w:rFonts w:eastAsia="宋体"/>
          <w:b/>
          <w:bCs/>
          <w:lang w:eastAsia="zh-CN"/>
        </w:rPr>
        <w:t>.</w:t>
      </w:r>
    </w:p>
    <w:p w14:paraId="6749F8B6" w14:textId="2CB575C7" w:rsidR="008B36C5" w:rsidRPr="00997BC1" w:rsidRDefault="008B36C5" w:rsidP="008B36C5">
      <w:pPr>
        <w:widowControl w:val="0"/>
        <w:overflowPunct/>
        <w:autoSpaceDE/>
        <w:autoSpaceDN/>
        <w:adjustRightInd/>
        <w:spacing w:afterLines="50" w:after="120"/>
        <w:jc w:val="both"/>
        <w:textAlignment w:val="auto"/>
        <w:rPr>
          <w:rFonts w:eastAsia="宋体"/>
          <w:b/>
          <w:bCs/>
          <w:u w:val="single"/>
          <w:lang w:eastAsia="zh-CN"/>
        </w:rPr>
      </w:pPr>
      <w:r w:rsidRPr="00997BC1">
        <w:rPr>
          <w:rFonts w:eastAsia="宋体"/>
          <w:b/>
          <w:bCs/>
          <w:u w:val="single"/>
          <w:lang w:eastAsia="zh-CN"/>
        </w:rPr>
        <w:t xml:space="preserve">For </w:t>
      </w:r>
      <w:proofErr w:type="gramStart"/>
      <w:r w:rsidR="00D81BA8" w:rsidRPr="00997BC1">
        <w:rPr>
          <w:rFonts w:eastAsia="宋体" w:hint="eastAsia"/>
          <w:b/>
          <w:bCs/>
          <w:u w:val="single"/>
          <w:lang w:eastAsia="zh-CN"/>
        </w:rPr>
        <w:t>location</w:t>
      </w:r>
      <w:r w:rsidRPr="00997BC1">
        <w:rPr>
          <w:rFonts w:eastAsia="宋体"/>
          <w:b/>
          <w:bCs/>
          <w:u w:val="single"/>
          <w:lang w:eastAsia="zh-CN"/>
        </w:rPr>
        <w:t xml:space="preserve"> based</w:t>
      </w:r>
      <w:proofErr w:type="gramEnd"/>
      <w:r w:rsidRPr="00997BC1">
        <w:rPr>
          <w:rFonts w:eastAsia="宋体"/>
          <w:b/>
          <w:bCs/>
          <w:u w:val="single"/>
          <w:lang w:eastAsia="zh-CN"/>
        </w:rPr>
        <w:t xml:space="preserve"> trigger condition</w:t>
      </w:r>
      <w:r w:rsidRPr="00997BC1">
        <w:rPr>
          <w:rFonts w:eastAsia="宋体" w:hint="eastAsia"/>
          <w:b/>
          <w:bCs/>
          <w:u w:val="single"/>
          <w:lang w:eastAsia="zh-CN"/>
        </w:rPr>
        <w:t>, or</w:t>
      </w:r>
      <w:r w:rsidRPr="004E117C">
        <w:rPr>
          <w:u w:val="single"/>
        </w:rPr>
        <w:t xml:space="preserve"> </w:t>
      </w:r>
      <w:r w:rsidR="00D81BA8" w:rsidRPr="00997BC1">
        <w:rPr>
          <w:rFonts w:eastAsia="宋体" w:hint="eastAsia"/>
          <w:b/>
          <w:bCs/>
          <w:u w:val="single"/>
          <w:lang w:eastAsia="zh-CN"/>
        </w:rPr>
        <w:t>location</w:t>
      </w:r>
      <w:r w:rsidRPr="00997BC1">
        <w:rPr>
          <w:rFonts w:eastAsia="宋体"/>
          <w:b/>
          <w:bCs/>
          <w:u w:val="single"/>
          <w:lang w:eastAsia="zh-CN"/>
        </w:rPr>
        <w:t>-based and measurement-based combined trigger condition:</w:t>
      </w:r>
    </w:p>
    <w:p w14:paraId="091EBCEC" w14:textId="1AAC6059" w:rsidR="009751AD" w:rsidRDefault="007C5142" w:rsidP="009751AD">
      <w:pPr>
        <w:widowControl w:val="0"/>
        <w:overflowPunct/>
        <w:autoSpaceDE/>
        <w:autoSpaceDN/>
        <w:adjustRightInd/>
        <w:spacing w:afterLines="50" w:after="120"/>
        <w:jc w:val="both"/>
        <w:textAlignment w:val="auto"/>
        <w:rPr>
          <w:rFonts w:eastAsia="宋体"/>
          <w:lang w:eastAsia="zh-CN"/>
        </w:rPr>
      </w:pPr>
      <w:r>
        <w:rPr>
          <w:rFonts w:eastAsia="宋体" w:hint="eastAsia"/>
          <w:lang w:eastAsia="zh-CN"/>
        </w:rPr>
        <w:t xml:space="preserve">For CHO configured with a location-based trigger condition, RAN3#125bis meeting </w:t>
      </w:r>
      <w:r w:rsidR="00096D80">
        <w:rPr>
          <w:rFonts w:eastAsia="宋体" w:hint="eastAsia"/>
          <w:lang w:eastAsia="zh-CN"/>
        </w:rPr>
        <w:t xml:space="preserve">agreed </w:t>
      </w:r>
      <w:r w:rsidR="009751AD" w:rsidRPr="009751AD">
        <w:rPr>
          <w:rFonts w:eastAsia="宋体"/>
          <w:lang w:eastAsia="zh-CN"/>
        </w:rPr>
        <w:t xml:space="preserve">there is no need to report the measured distance from the UE </w:t>
      </w:r>
      <w:r w:rsidR="009751AD">
        <w:rPr>
          <w:rFonts w:eastAsia="宋体" w:hint="eastAsia"/>
          <w:lang w:eastAsia="zh-CN"/>
        </w:rPr>
        <w:t>f</w:t>
      </w:r>
      <w:r w:rsidR="009751AD" w:rsidRPr="009751AD">
        <w:rPr>
          <w:rFonts w:eastAsia="宋体"/>
          <w:lang w:eastAsia="zh-CN"/>
        </w:rPr>
        <w:t>or earth fixed case,</w:t>
      </w:r>
      <w:r w:rsidR="00D363F4">
        <w:rPr>
          <w:rFonts w:eastAsia="宋体" w:hint="eastAsia"/>
          <w:lang w:eastAsia="zh-CN"/>
        </w:rPr>
        <w:t xml:space="preserve"> and it is FFS on the earth moving case. </w:t>
      </w:r>
      <w:r w:rsidR="003C3231">
        <w:rPr>
          <w:rFonts w:eastAsia="宋体" w:hint="eastAsia"/>
          <w:lang w:eastAsia="zh-CN"/>
        </w:rPr>
        <w:t xml:space="preserve">RAN3#126 meeting made a WA that there is no need to report </w:t>
      </w:r>
      <w:r w:rsidR="003C3231" w:rsidRPr="003C3231">
        <w:rPr>
          <w:rFonts w:eastAsia="宋体"/>
          <w:lang w:eastAsia="zh-CN"/>
        </w:rPr>
        <w:t xml:space="preserve">any other info in the RLF report for the </w:t>
      </w:r>
      <w:proofErr w:type="gramStart"/>
      <w:r w:rsidR="003C3231" w:rsidRPr="003C3231">
        <w:rPr>
          <w:rFonts w:eastAsia="宋体"/>
          <w:lang w:eastAsia="zh-CN"/>
        </w:rPr>
        <w:t>location based</w:t>
      </w:r>
      <w:proofErr w:type="gramEnd"/>
      <w:r w:rsidR="003C3231" w:rsidRPr="003C3231">
        <w:rPr>
          <w:rFonts w:eastAsia="宋体"/>
          <w:lang w:eastAsia="zh-CN"/>
        </w:rPr>
        <w:t xml:space="preserve"> CHO.</w:t>
      </w:r>
      <w:r w:rsidR="003C3231">
        <w:rPr>
          <w:rFonts w:eastAsia="宋体" w:hint="eastAsia"/>
          <w:lang w:eastAsia="zh-CN"/>
        </w:rPr>
        <w:t xml:space="preserve"> </w:t>
      </w:r>
      <w:r w:rsidR="003C3231">
        <w:rPr>
          <w:rFonts w:eastAsia="宋体"/>
          <w:lang w:eastAsia="zh-CN"/>
        </w:rPr>
        <w:t>W</w:t>
      </w:r>
      <w:r w:rsidR="003C3231">
        <w:rPr>
          <w:rFonts w:eastAsia="宋体" w:hint="eastAsia"/>
          <w:lang w:eastAsia="zh-CN"/>
        </w:rPr>
        <w:t>e can find that i</w:t>
      </w:r>
      <w:r w:rsidR="00D363F4">
        <w:rPr>
          <w:rFonts w:eastAsia="宋体" w:hint="eastAsia"/>
          <w:lang w:eastAsia="zh-CN"/>
        </w:rPr>
        <w:t>n earth moving case, network can also derive the distance</w:t>
      </w:r>
      <w:r w:rsidR="00D363F4" w:rsidRPr="00D363F4">
        <w:t xml:space="preserve"> </w:t>
      </w:r>
      <w:r w:rsidR="00D363F4" w:rsidRPr="00D363F4">
        <w:rPr>
          <w:rFonts w:eastAsia="宋体"/>
          <w:lang w:eastAsia="zh-CN"/>
        </w:rPr>
        <w:t>between UE and source cell</w:t>
      </w:r>
      <w:r w:rsidR="00D363F4">
        <w:rPr>
          <w:rFonts w:eastAsia="宋体" w:hint="eastAsia"/>
          <w:lang w:eastAsia="zh-CN"/>
        </w:rPr>
        <w:t>/candidate cell</w:t>
      </w:r>
      <w:r w:rsidR="00B43C37">
        <w:rPr>
          <w:rFonts w:eastAsia="宋体" w:hint="eastAsia"/>
          <w:lang w:eastAsia="zh-CN"/>
        </w:rPr>
        <w:t>(s)</w:t>
      </w:r>
      <w:r w:rsidR="00D363F4">
        <w:rPr>
          <w:rFonts w:eastAsia="宋体" w:hint="eastAsia"/>
          <w:lang w:eastAsia="zh-CN"/>
        </w:rPr>
        <w:t xml:space="preserve"> when HOF/RLF happens</w:t>
      </w:r>
      <w:r w:rsidR="006E2FC7">
        <w:rPr>
          <w:rFonts w:eastAsia="宋体" w:hint="eastAsia"/>
          <w:lang w:eastAsia="zh-CN"/>
        </w:rPr>
        <w:t>,</w:t>
      </w:r>
      <w:r w:rsidR="00D363F4">
        <w:rPr>
          <w:rFonts w:eastAsia="宋体" w:hint="eastAsia"/>
          <w:lang w:eastAsia="zh-CN"/>
        </w:rPr>
        <w:t xml:space="preserve"> </w:t>
      </w:r>
      <w:r w:rsidR="006E2FC7">
        <w:rPr>
          <w:rFonts w:eastAsia="宋体" w:hint="eastAsia"/>
          <w:lang w:eastAsia="zh-CN"/>
        </w:rPr>
        <w:t xml:space="preserve">e.g. </w:t>
      </w:r>
      <w:r w:rsidR="00D363F4">
        <w:rPr>
          <w:rFonts w:eastAsia="宋体" w:hint="eastAsia"/>
          <w:lang w:eastAsia="zh-CN"/>
        </w:rPr>
        <w:t>based</w:t>
      </w:r>
      <w:r w:rsidR="006E2FC7">
        <w:rPr>
          <w:rFonts w:eastAsia="宋体" w:hint="eastAsia"/>
          <w:lang w:eastAsia="zh-CN"/>
        </w:rPr>
        <w:t xml:space="preserve"> on</w:t>
      </w:r>
      <w:r w:rsidR="00D363F4">
        <w:rPr>
          <w:rFonts w:eastAsia="宋体" w:hint="eastAsia"/>
          <w:lang w:eastAsia="zh-CN"/>
        </w:rPr>
        <w:t xml:space="preserve"> the UE location information included in the RLF report and the </w:t>
      </w:r>
      <w:r w:rsidR="00D363F4" w:rsidRPr="00D363F4">
        <w:rPr>
          <w:rFonts w:eastAsia="宋体"/>
          <w:lang w:eastAsia="zh-CN"/>
        </w:rPr>
        <w:t xml:space="preserve">moving reference location </w:t>
      </w:r>
      <w:r w:rsidR="00792C25" w:rsidRPr="00792C25">
        <w:rPr>
          <w:rFonts w:eastAsia="宋体"/>
          <w:lang w:eastAsia="zh-CN"/>
        </w:rPr>
        <w:t xml:space="preserve">when HOF/RLF happens </w:t>
      </w:r>
      <w:r w:rsidR="00D363F4" w:rsidRPr="00D363F4">
        <w:rPr>
          <w:rFonts w:eastAsia="宋体"/>
          <w:lang w:eastAsia="zh-CN"/>
        </w:rPr>
        <w:t xml:space="preserve">determined based on </w:t>
      </w:r>
      <w:r w:rsidR="00D363F4" w:rsidRPr="006B639D">
        <w:rPr>
          <w:rFonts w:eastAsia="宋体"/>
          <w:i/>
          <w:iCs/>
          <w:lang w:eastAsia="zh-CN"/>
        </w:rPr>
        <w:t>referenceLocation1</w:t>
      </w:r>
      <w:r w:rsidR="006E2FC7">
        <w:rPr>
          <w:rFonts w:eastAsia="宋体" w:hint="eastAsia"/>
          <w:lang w:eastAsia="zh-CN"/>
        </w:rPr>
        <w:t>.</w:t>
      </w:r>
    </w:p>
    <w:p w14:paraId="0880C8DF" w14:textId="0D0F51CB" w:rsidR="008B36C5" w:rsidRDefault="00A32D47" w:rsidP="00D63E67">
      <w:pPr>
        <w:rPr>
          <w:rFonts w:eastAsia="宋体"/>
          <w:b/>
          <w:bCs/>
          <w:noProof/>
          <w:lang w:eastAsia="zh-CN"/>
        </w:rPr>
      </w:pPr>
      <w:r w:rsidRPr="004745A2">
        <w:rPr>
          <w:rFonts w:eastAsia="宋体" w:hint="eastAsia"/>
          <w:b/>
          <w:bCs/>
          <w:noProof/>
        </w:rPr>
        <w:t>P</w:t>
      </w:r>
      <w:r w:rsidRPr="004745A2">
        <w:rPr>
          <w:rFonts w:eastAsia="宋体"/>
          <w:b/>
          <w:bCs/>
          <w:noProof/>
        </w:rPr>
        <w:t xml:space="preserve">roposal </w:t>
      </w:r>
      <w:r w:rsidRPr="004745A2">
        <w:rPr>
          <w:rFonts w:eastAsia="宋体" w:hint="eastAsia"/>
          <w:b/>
          <w:bCs/>
          <w:noProof/>
          <w:lang w:eastAsia="zh-CN"/>
        </w:rPr>
        <w:t>4</w:t>
      </w:r>
      <w:r w:rsidRPr="004745A2">
        <w:rPr>
          <w:rFonts w:eastAsia="宋体"/>
          <w:b/>
          <w:bCs/>
          <w:lang w:eastAsia="en-US"/>
        </w:rPr>
        <w:t xml:space="preserve">: </w:t>
      </w:r>
      <w:r w:rsidRPr="004E117C">
        <w:rPr>
          <w:rFonts w:eastAsia="宋体"/>
          <w:b/>
          <w:bCs/>
          <w:lang w:eastAsia="zh-CN"/>
        </w:rPr>
        <w:t xml:space="preserve">It is </w:t>
      </w:r>
      <w:r w:rsidR="004745A2" w:rsidRPr="004745A2">
        <w:rPr>
          <w:rFonts w:eastAsia="宋体"/>
          <w:b/>
          <w:bCs/>
          <w:noProof/>
        </w:rPr>
        <w:t>unnecessary to include the</w:t>
      </w:r>
      <w:r w:rsidR="004745A2" w:rsidRPr="004E117C">
        <w:rPr>
          <w:rFonts w:eastAsia="宋体"/>
          <w:b/>
          <w:bCs/>
          <w:lang w:eastAsia="zh-CN"/>
        </w:rPr>
        <w:t xml:space="preserve"> </w:t>
      </w:r>
      <w:r w:rsidRPr="004E117C">
        <w:rPr>
          <w:rFonts w:eastAsia="宋体"/>
          <w:b/>
          <w:bCs/>
          <w:lang w:eastAsia="zh-CN"/>
        </w:rPr>
        <w:t>distance</w:t>
      </w:r>
      <w:r w:rsidRPr="004E117C">
        <w:rPr>
          <w:b/>
          <w:bCs/>
        </w:rPr>
        <w:t xml:space="preserve"> </w:t>
      </w:r>
      <w:r w:rsidRPr="004E117C">
        <w:rPr>
          <w:rFonts w:eastAsia="宋体"/>
          <w:b/>
          <w:bCs/>
          <w:lang w:eastAsia="zh-CN"/>
        </w:rPr>
        <w:t>between UE and source cell/candidate cell</w:t>
      </w:r>
      <w:r w:rsidR="00B43C37">
        <w:rPr>
          <w:rFonts w:eastAsia="宋体" w:hint="eastAsia"/>
          <w:b/>
          <w:bCs/>
          <w:lang w:eastAsia="zh-CN"/>
        </w:rPr>
        <w:t>(s)</w:t>
      </w:r>
      <w:r w:rsidRPr="004E117C">
        <w:rPr>
          <w:rFonts w:eastAsia="宋体"/>
          <w:b/>
          <w:bCs/>
          <w:lang w:eastAsia="zh-CN"/>
        </w:rPr>
        <w:t xml:space="preserve"> when HOF/RLF happens</w:t>
      </w:r>
      <w:r w:rsidR="004745A2" w:rsidRPr="004E117C">
        <w:rPr>
          <w:rFonts w:eastAsia="宋体"/>
          <w:b/>
          <w:bCs/>
          <w:lang w:eastAsia="zh-CN"/>
        </w:rPr>
        <w:t xml:space="preserve"> in the </w:t>
      </w:r>
      <w:r w:rsidR="004745A2" w:rsidRPr="004745A2">
        <w:rPr>
          <w:rFonts w:eastAsia="宋体"/>
          <w:b/>
          <w:bCs/>
          <w:noProof/>
        </w:rPr>
        <w:t>RLF report</w:t>
      </w:r>
      <w:r w:rsidR="004745A2" w:rsidRPr="004745A2">
        <w:rPr>
          <w:rFonts w:eastAsia="宋体" w:hint="eastAsia"/>
          <w:b/>
          <w:bCs/>
          <w:noProof/>
          <w:lang w:eastAsia="zh-CN"/>
        </w:rPr>
        <w:t>.</w:t>
      </w:r>
    </w:p>
    <w:p w14:paraId="79D9E7E3" w14:textId="77777777" w:rsidR="008924C4" w:rsidRDefault="008924C4" w:rsidP="008924C4">
      <w:pPr>
        <w:widowControl w:val="0"/>
        <w:overflowPunct/>
        <w:autoSpaceDE/>
        <w:autoSpaceDN/>
        <w:adjustRightInd/>
        <w:spacing w:afterLines="50" w:after="120"/>
        <w:jc w:val="both"/>
        <w:textAlignment w:val="auto"/>
        <w:rPr>
          <w:rFonts w:eastAsia="宋体"/>
          <w:lang w:val="en-US" w:eastAsia="zh-CN"/>
        </w:rPr>
      </w:pPr>
      <w:r>
        <w:rPr>
          <w:rFonts w:eastAsia="宋体"/>
          <w:lang w:eastAsia="zh-CN"/>
        </w:rPr>
        <w:t>F</w:t>
      </w:r>
      <w:r>
        <w:rPr>
          <w:rFonts w:eastAsia="宋体" w:hint="eastAsia"/>
          <w:lang w:eastAsia="zh-CN"/>
        </w:rPr>
        <w:t xml:space="preserve">or both </w:t>
      </w:r>
      <w:r w:rsidRPr="00B041A1">
        <w:rPr>
          <w:rFonts w:eastAsia="宋体"/>
          <w:lang w:eastAsia="zh-CN"/>
        </w:rPr>
        <w:t>earth fixed case</w:t>
      </w:r>
      <w:r w:rsidRPr="00B041A1">
        <w:rPr>
          <w:rFonts w:eastAsia="宋体" w:hint="eastAsia"/>
          <w:lang w:eastAsia="zh-CN"/>
        </w:rPr>
        <w:t xml:space="preserve"> </w:t>
      </w:r>
      <w:r>
        <w:rPr>
          <w:rFonts w:eastAsia="宋体" w:hint="eastAsia"/>
          <w:lang w:eastAsia="zh-CN"/>
        </w:rPr>
        <w:t xml:space="preserve">and </w:t>
      </w:r>
      <w:r w:rsidRPr="00B041A1">
        <w:rPr>
          <w:rFonts w:eastAsia="宋体"/>
          <w:lang w:eastAsia="zh-CN"/>
        </w:rPr>
        <w:t>earth moving case</w:t>
      </w:r>
      <w:r>
        <w:rPr>
          <w:rFonts w:eastAsia="宋体" w:hint="eastAsia"/>
          <w:lang w:eastAsia="zh-CN"/>
        </w:rPr>
        <w:t>,</w:t>
      </w:r>
      <w:r w:rsidRPr="00B041A1">
        <w:rPr>
          <w:rFonts w:eastAsia="宋体" w:hint="eastAsia"/>
          <w:lang w:eastAsia="zh-CN"/>
        </w:rPr>
        <w:t xml:space="preserve"> </w:t>
      </w:r>
      <w:r>
        <w:rPr>
          <w:rFonts w:eastAsia="宋体" w:hint="eastAsia"/>
          <w:lang w:eastAsia="zh-CN"/>
        </w:rPr>
        <w:t>f</w:t>
      </w:r>
      <w:r>
        <w:rPr>
          <w:rFonts w:eastAsia="宋体"/>
        </w:rPr>
        <w:t xml:space="preserve">or </w:t>
      </w:r>
      <w:r>
        <w:rPr>
          <w:rFonts w:eastAsia="宋体" w:hint="eastAsia"/>
          <w:lang w:eastAsia="zh-CN"/>
        </w:rPr>
        <w:t xml:space="preserve">CHO configured with </w:t>
      </w:r>
      <w:r w:rsidRPr="00724B6F">
        <w:rPr>
          <w:lang w:eastAsia="zh-CN"/>
        </w:rPr>
        <w:t xml:space="preserve">location-based and </w:t>
      </w:r>
      <w:r>
        <w:rPr>
          <w:rFonts w:eastAsiaTheme="minorEastAsia" w:hint="eastAsia"/>
          <w:lang w:eastAsia="zh-CN"/>
        </w:rPr>
        <w:t>m</w:t>
      </w:r>
      <w:r w:rsidRPr="00724B6F">
        <w:rPr>
          <w:lang w:eastAsia="zh-CN"/>
        </w:rPr>
        <w:t>easurement-based combined trigger condition</w:t>
      </w:r>
      <w:r>
        <w:rPr>
          <w:rFonts w:eastAsiaTheme="minorEastAsia" w:hint="eastAsia"/>
          <w:lang w:eastAsia="zh-CN"/>
        </w:rPr>
        <w:t xml:space="preserve">, </w:t>
      </w:r>
      <w:r w:rsidRPr="005662F9">
        <w:rPr>
          <w:rFonts w:eastAsia="宋体"/>
        </w:rPr>
        <w:t>the</w:t>
      </w:r>
      <w:r>
        <w:rPr>
          <w:rFonts w:eastAsia="宋体" w:hint="eastAsia"/>
          <w:lang w:eastAsia="zh-CN"/>
        </w:rPr>
        <w:t>re may be a case that l</w:t>
      </w:r>
      <w:r>
        <w:t>ocation based</w:t>
      </w:r>
      <w:r w:rsidRPr="00631DCA">
        <w:t xml:space="preserve"> CHO execution condition</w:t>
      </w:r>
      <w:r w:rsidRPr="00E8280B">
        <w:t xml:space="preserve"> is fulfilled but </w:t>
      </w:r>
      <w:r>
        <w:t>measurement based</w:t>
      </w:r>
      <w:r w:rsidRPr="000F23B5">
        <w:t xml:space="preserve"> CHO execution condition</w:t>
      </w:r>
      <w:r w:rsidRPr="00694FF3">
        <w:t xml:space="preserve"> </w:t>
      </w:r>
      <w:r w:rsidRPr="00E97CF6">
        <w:rPr>
          <w:color w:val="000000" w:themeColor="text1"/>
        </w:rPr>
        <w:t>is not fulfilled</w:t>
      </w:r>
      <w:r>
        <w:rPr>
          <w:rFonts w:eastAsiaTheme="minorEastAsia" w:hint="eastAsia"/>
          <w:color w:val="000000" w:themeColor="text1"/>
          <w:lang w:eastAsia="zh-CN"/>
        </w:rPr>
        <w:t xml:space="preserve"> before RLF happens, since </w:t>
      </w:r>
      <w:r w:rsidRPr="007F25C3">
        <w:rPr>
          <w:rFonts w:eastAsiaTheme="minorEastAsia"/>
          <w:color w:val="000000" w:themeColor="text1"/>
          <w:lang w:eastAsia="zh-CN"/>
        </w:rPr>
        <w:t xml:space="preserve">signal strength/quality difference between NTN cell </w:t>
      </w:r>
      <w:proofErr w:type="spellStart"/>
      <w:r w:rsidRPr="007F25C3">
        <w:rPr>
          <w:rFonts w:eastAsiaTheme="minorEastAsia"/>
          <w:color w:val="000000" w:themeColor="text1"/>
          <w:lang w:eastAsia="zh-CN"/>
        </w:rPr>
        <w:t>center</w:t>
      </w:r>
      <w:proofErr w:type="spellEnd"/>
      <w:r w:rsidRPr="007F25C3">
        <w:rPr>
          <w:rFonts w:eastAsiaTheme="minorEastAsia"/>
          <w:color w:val="000000" w:themeColor="text1"/>
          <w:lang w:eastAsia="zh-CN"/>
        </w:rPr>
        <w:t xml:space="preserve"> and cell edge</w:t>
      </w:r>
      <w:r>
        <w:rPr>
          <w:rFonts w:eastAsiaTheme="minorEastAsia" w:hint="eastAsia"/>
          <w:color w:val="000000" w:themeColor="text1"/>
          <w:lang w:eastAsia="zh-CN"/>
        </w:rPr>
        <w:t xml:space="preserve"> is small</w:t>
      </w:r>
      <w:r w:rsidRPr="007F25C3">
        <w:rPr>
          <w:rFonts w:eastAsiaTheme="minorEastAsia"/>
          <w:color w:val="000000" w:themeColor="text1"/>
          <w:lang w:eastAsia="zh-CN"/>
        </w:rPr>
        <w:t>,</w:t>
      </w:r>
      <w:r>
        <w:rPr>
          <w:rFonts w:eastAsiaTheme="minorEastAsia" w:hint="eastAsia"/>
          <w:color w:val="000000" w:themeColor="text1"/>
          <w:lang w:eastAsia="zh-CN"/>
        </w:rPr>
        <w:t xml:space="preserve"> </w:t>
      </w:r>
      <w:r>
        <w:rPr>
          <w:rFonts w:eastAsia="宋体" w:hint="eastAsia"/>
          <w:lang w:eastAsia="zh-CN"/>
        </w:rPr>
        <w:t>location</w:t>
      </w:r>
      <w:r w:rsidRPr="00724B6F">
        <w:rPr>
          <w:lang w:eastAsia="zh-CN"/>
        </w:rPr>
        <w:t xml:space="preserve">-based </w:t>
      </w:r>
      <w:r>
        <w:rPr>
          <w:rFonts w:eastAsiaTheme="minorEastAsia" w:hint="eastAsia"/>
          <w:lang w:eastAsia="zh-CN"/>
        </w:rPr>
        <w:t>trigger condition has bigger impacts to mobility performance compared with m</w:t>
      </w:r>
      <w:r w:rsidRPr="00724B6F">
        <w:rPr>
          <w:lang w:eastAsia="zh-CN"/>
        </w:rPr>
        <w:t>easurement-based trigger condition</w:t>
      </w:r>
      <w:r>
        <w:rPr>
          <w:rFonts w:eastAsiaTheme="minorEastAsia" w:hint="eastAsia"/>
          <w:color w:val="000000" w:themeColor="text1"/>
          <w:lang w:eastAsia="zh-CN"/>
        </w:rPr>
        <w:t xml:space="preserve"> in CHO NTN, to enable network know </w:t>
      </w:r>
      <w:r>
        <w:rPr>
          <w:rFonts w:eastAsiaTheme="minorEastAsia"/>
          <w:color w:val="000000" w:themeColor="text1"/>
          <w:lang w:eastAsia="zh-CN"/>
        </w:rPr>
        <w:t>that</w:t>
      </w:r>
      <w:r>
        <w:rPr>
          <w:rFonts w:eastAsiaTheme="minorEastAsia" w:hint="eastAsia"/>
          <w:color w:val="000000" w:themeColor="text1"/>
          <w:lang w:eastAsia="zh-CN"/>
        </w:rPr>
        <w:t xml:space="preserve"> </w:t>
      </w:r>
      <w:r>
        <w:t>measurement based</w:t>
      </w:r>
      <w:r w:rsidRPr="000F23B5">
        <w:t xml:space="preserve"> CHO execution condition</w:t>
      </w:r>
      <w:r w:rsidRPr="00694FF3">
        <w:t xml:space="preserve"> </w:t>
      </w:r>
      <w:r w:rsidRPr="00E97CF6">
        <w:rPr>
          <w:color w:val="000000" w:themeColor="text1"/>
        </w:rPr>
        <w:t>is</w:t>
      </w:r>
      <w:r>
        <w:rPr>
          <w:rFonts w:eastAsiaTheme="minorEastAsia" w:hint="eastAsia"/>
          <w:color w:val="000000" w:themeColor="text1"/>
          <w:lang w:eastAsia="zh-CN"/>
        </w:rPr>
        <w:t xml:space="preserve"> setting strictly, </w:t>
      </w:r>
      <w:r w:rsidRPr="000B434E">
        <w:rPr>
          <w:rFonts w:eastAsia="宋体"/>
        </w:rPr>
        <w:t>measurement results of source cell</w:t>
      </w:r>
      <w:r>
        <w:rPr>
          <w:rFonts w:eastAsia="宋体" w:hint="eastAsia"/>
          <w:lang w:eastAsia="zh-CN"/>
        </w:rPr>
        <w:t xml:space="preserve">, </w:t>
      </w:r>
      <w:r>
        <w:rPr>
          <w:rFonts w:eastAsiaTheme="minorEastAsia" w:hint="eastAsia"/>
          <w:lang w:eastAsia="zh-CN"/>
        </w:rPr>
        <w:t xml:space="preserve">target cell and candidate cell(s) when </w:t>
      </w:r>
      <w:r>
        <w:rPr>
          <w:rFonts w:eastAsia="宋体" w:hint="eastAsia"/>
          <w:lang w:eastAsia="zh-CN"/>
        </w:rPr>
        <w:t>l</w:t>
      </w:r>
      <w:r>
        <w:t>ocation based</w:t>
      </w:r>
      <w:r w:rsidRPr="00631DCA">
        <w:t xml:space="preserve"> CHO execution condition</w:t>
      </w:r>
      <w:r w:rsidRPr="00E8280B">
        <w:t xml:space="preserve"> is fulfilled</w:t>
      </w:r>
      <w:r>
        <w:rPr>
          <w:rFonts w:eastAsiaTheme="minorEastAsia" w:hint="eastAsia"/>
          <w:color w:val="000000" w:themeColor="text1"/>
          <w:lang w:eastAsia="zh-CN"/>
        </w:rPr>
        <w:t xml:space="preserve"> before RLF happens</w:t>
      </w:r>
      <w:r>
        <w:rPr>
          <w:rFonts w:eastAsia="宋体"/>
        </w:rPr>
        <w:t xml:space="preserve">, may be </w:t>
      </w:r>
      <w:r>
        <w:rPr>
          <w:rFonts w:eastAsia="宋体"/>
          <w:lang w:val="en-US" w:eastAsia="zh-CN"/>
        </w:rPr>
        <w:t xml:space="preserve">stored or reported by the UE in </w:t>
      </w:r>
      <w:r w:rsidRPr="00FB757C">
        <w:rPr>
          <w:rFonts w:eastAsia="宋体"/>
          <w:lang w:val="en-US" w:eastAsia="zh-CN"/>
        </w:rPr>
        <w:t>RLF report</w:t>
      </w:r>
      <w:r>
        <w:rPr>
          <w:rFonts w:eastAsia="宋体"/>
          <w:lang w:val="en-US" w:eastAsia="zh-CN"/>
        </w:rPr>
        <w:t>.</w:t>
      </w:r>
      <w:r>
        <w:rPr>
          <w:rFonts w:eastAsia="宋体" w:hint="eastAsia"/>
          <w:lang w:val="en-US" w:eastAsia="zh-CN"/>
        </w:rPr>
        <w:t xml:space="preserve"> </w:t>
      </w:r>
    </w:p>
    <w:p w14:paraId="2BCD2C7F" w14:textId="36326BB2" w:rsidR="003862D1" w:rsidRDefault="003862D1" w:rsidP="003862D1">
      <w:pPr>
        <w:rPr>
          <w:rFonts w:eastAsia="宋体"/>
          <w:b/>
          <w:bCs/>
          <w:noProof/>
          <w:lang w:eastAsia="zh-CN"/>
        </w:rPr>
      </w:pPr>
      <w:r w:rsidRPr="0004752A">
        <w:rPr>
          <w:rFonts w:eastAsia="宋体" w:hint="eastAsia"/>
          <w:b/>
          <w:bCs/>
          <w:noProof/>
        </w:rPr>
        <w:t>P</w:t>
      </w:r>
      <w:r>
        <w:rPr>
          <w:rFonts w:eastAsia="宋体"/>
          <w:b/>
          <w:bCs/>
          <w:noProof/>
        </w:rPr>
        <w:t xml:space="preserve">roposal </w:t>
      </w:r>
      <w:r>
        <w:rPr>
          <w:rFonts w:eastAsia="宋体" w:hint="eastAsia"/>
          <w:b/>
          <w:bCs/>
          <w:noProof/>
          <w:lang w:eastAsia="zh-CN"/>
        </w:rPr>
        <w:t>5</w:t>
      </w:r>
      <w:r w:rsidRPr="004E2495">
        <w:rPr>
          <w:rFonts w:eastAsia="宋体"/>
          <w:b/>
          <w:bCs/>
          <w:noProof/>
        </w:rPr>
        <w:t xml:space="preserve">: </w:t>
      </w:r>
      <w:r>
        <w:rPr>
          <w:rFonts w:eastAsia="宋体"/>
          <w:b/>
          <w:bCs/>
          <w:lang w:eastAsia="en-US"/>
        </w:rPr>
        <w:t xml:space="preserve">RLF report can be enhanced </w:t>
      </w:r>
      <w:r w:rsidRPr="004A460B">
        <w:rPr>
          <w:rFonts w:eastAsia="宋体"/>
          <w:b/>
          <w:bCs/>
          <w:lang w:eastAsia="en-US"/>
        </w:rPr>
        <w:t>to include</w:t>
      </w:r>
      <w:r>
        <w:rPr>
          <w:rFonts w:eastAsia="宋体" w:hint="eastAsia"/>
          <w:b/>
          <w:bCs/>
          <w:lang w:eastAsia="zh-CN"/>
        </w:rPr>
        <w:t xml:space="preserve"> </w:t>
      </w:r>
      <w:r w:rsidR="00950AB0" w:rsidRPr="00950AB0">
        <w:rPr>
          <w:rFonts w:eastAsia="宋体"/>
          <w:b/>
          <w:bCs/>
          <w:lang w:eastAsia="zh-CN"/>
        </w:rPr>
        <w:t xml:space="preserve">measurement results of source cell, target cell and candidate cell(s) when </w:t>
      </w:r>
      <w:proofErr w:type="gramStart"/>
      <w:r w:rsidR="00950AB0" w:rsidRPr="00950AB0">
        <w:rPr>
          <w:rFonts w:eastAsia="宋体"/>
          <w:b/>
          <w:bCs/>
          <w:lang w:eastAsia="zh-CN"/>
        </w:rPr>
        <w:t>location based</w:t>
      </w:r>
      <w:proofErr w:type="gramEnd"/>
      <w:r w:rsidR="00950AB0" w:rsidRPr="00950AB0">
        <w:rPr>
          <w:rFonts w:eastAsia="宋体"/>
          <w:b/>
          <w:bCs/>
          <w:lang w:eastAsia="zh-CN"/>
        </w:rPr>
        <w:t xml:space="preserve"> CHO execution condition is fulfilled before RLF happens</w:t>
      </w:r>
      <w:r w:rsidR="00950AB0">
        <w:rPr>
          <w:rFonts w:eastAsia="宋体" w:hint="eastAsia"/>
          <w:b/>
          <w:bCs/>
          <w:lang w:eastAsia="zh-CN"/>
        </w:rPr>
        <w:t>.</w:t>
      </w:r>
    </w:p>
    <w:p w14:paraId="0B0F5DF1" w14:textId="1F29FDF8" w:rsidR="002B5612" w:rsidRPr="004E117C" w:rsidRDefault="003403BC" w:rsidP="00264B4B">
      <w:pPr>
        <w:rPr>
          <w:rFonts w:eastAsia="宋体"/>
          <w:b/>
          <w:bCs/>
          <w:u w:val="single"/>
          <w:lang w:eastAsia="zh-CN"/>
        </w:rPr>
      </w:pPr>
      <w:r>
        <w:rPr>
          <w:rFonts w:eastAsia="宋体" w:hint="eastAsia"/>
          <w:b/>
          <w:bCs/>
          <w:u w:val="single"/>
          <w:lang w:eastAsia="zh-CN"/>
        </w:rPr>
        <w:t>F</w:t>
      </w:r>
      <w:r w:rsidR="002B5612" w:rsidRPr="004E117C">
        <w:rPr>
          <w:rFonts w:eastAsia="宋体"/>
          <w:b/>
          <w:bCs/>
          <w:u w:val="single"/>
          <w:lang w:eastAsia="zh-CN"/>
        </w:rPr>
        <w:t xml:space="preserve">allback from RACH-less HO to RACH-based HO </w:t>
      </w:r>
    </w:p>
    <w:p w14:paraId="5880E592" w14:textId="0806E1C1" w:rsidR="00264B4B" w:rsidRPr="00F9001B" w:rsidRDefault="00264B4B" w:rsidP="00264B4B">
      <w:pPr>
        <w:rPr>
          <w:rFonts w:eastAsiaTheme="minorEastAsia"/>
          <w:color w:val="000000" w:themeColor="text1"/>
          <w:lang w:eastAsia="zh-CN"/>
        </w:rPr>
      </w:pPr>
      <w:r w:rsidRPr="00F9001B">
        <w:rPr>
          <w:rFonts w:eastAsiaTheme="minorEastAsia" w:hint="eastAsia"/>
          <w:color w:val="000000" w:themeColor="text1"/>
          <w:lang w:eastAsia="zh-CN"/>
        </w:rPr>
        <w:t>F</w:t>
      </w:r>
      <w:r w:rsidRPr="00F9001B">
        <w:rPr>
          <w:rFonts w:eastAsiaTheme="minorEastAsia"/>
          <w:color w:val="000000" w:themeColor="text1"/>
          <w:lang w:eastAsia="zh-CN"/>
        </w:rPr>
        <w:t xml:space="preserve">allback from RACH-less HO to RACH-based HO </w:t>
      </w:r>
      <w:r w:rsidRPr="00F9001B">
        <w:rPr>
          <w:rFonts w:eastAsiaTheme="minorEastAsia" w:hint="eastAsia"/>
          <w:color w:val="000000" w:themeColor="text1"/>
          <w:lang w:eastAsia="zh-CN"/>
        </w:rPr>
        <w:t xml:space="preserve">is supported in </w:t>
      </w:r>
      <w:r w:rsidRPr="00F9001B">
        <w:rPr>
          <w:rFonts w:eastAsiaTheme="minorEastAsia"/>
          <w:color w:val="000000" w:themeColor="text1"/>
          <w:lang w:eastAsia="zh-CN"/>
        </w:rPr>
        <w:t>NTN</w:t>
      </w:r>
      <w:r w:rsidR="00C1306B" w:rsidRPr="00F9001B">
        <w:rPr>
          <w:rFonts w:eastAsiaTheme="minorEastAsia" w:hint="eastAsia"/>
          <w:color w:val="000000" w:themeColor="text1"/>
          <w:lang w:eastAsia="zh-CN"/>
        </w:rPr>
        <w:t xml:space="preserve">. </w:t>
      </w:r>
      <w:r w:rsidR="00E4405A" w:rsidRPr="00F9001B">
        <w:rPr>
          <w:rFonts w:eastAsiaTheme="minorEastAsia" w:hint="eastAsia"/>
          <w:color w:val="000000" w:themeColor="text1"/>
          <w:lang w:eastAsia="zh-CN"/>
        </w:rPr>
        <w:t xml:space="preserve">If </w:t>
      </w:r>
      <w:r w:rsidR="00E4405A" w:rsidRPr="00F9001B">
        <w:rPr>
          <w:rFonts w:eastAsiaTheme="minorEastAsia"/>
          <w:color w:val="000000" w:themeColor="text1"/>
          <w:lang w:eastAsia="zh-CN"/>
        </w:rPr>
        <w:t>RA-</w:t>
      </w:r>
      <w:proofErr w:type="spellStart"/>
      <w:r w:rsidR="00E4405A" w:rsidRPr="00F9001B">
        <w:rPr>
          <w:rFonts w:eastAsiaTheme="minorEastAsia"/>
          <w:color w:val="000000" w:themeColor="text1"/>
          <w:lang w:eastAsia="zh-CN"/>
        </w:rPr>
        <w:t>InformationCommon</w:t>
      </w:r>
      <w:proofErr w:type="spellEnd"/>
      <w:r w:rsidR="00E4405A" w:rsidRPr="00F9001B">
        <w:rPr>
          <w:rFonts w:eastAsiaTheme="minorEastAsia" w:hint="eastAsia"/>
          <w:color w:val="000000" w:themeColor="text1"/>
          <w:lang w:eastAsia="zh-CN"/>
        </w:rPr>
        <w:t xml:space="preserve"> is included in RLF report, it means that f</w:t>
      </w:r>
      <w:r w:rsidR="00E4405A" w:rsidRPr="00F9001B">
        <w:rPr>
          <w:rFonts w:eastAsiaTheme="minorEastAsia"/>
          <w:color w:val="000000" w:themeColor="text1"/>
          <w:lang w:eastAsia="zh-CN"/>
        </w:rPr>
        <w:t>allback from RACH-less HO to RACH-based HO</w:t>
      </w:r>
      <w:r w:rsidR="00E4405A" w:rsidRPr="00F9001B">
        <w:rPr>
          <w:rFonts w:eastAsiaTheme="minorEastAsia" w:hint="eastAsia"/>
          <w:color w:val="000000" w:themeColor="text1"/>
          <w:lang w:eastAsia="zh-CN"/>
        </w:rPr>
        <w:t xml:space="preserve"> </w:t>
      </w:r>
      <w:r w:rsidR="000F0A69" w:rsidRPr="00F9001B">
        <w:rPr>
          <w:rFonts w:eastAsiaTheme="minorEastAsia" w:hint="eastAsia"/>
          <w:color w:val="000000" w:themeColor="text1"/>
          <w:lang w:eastAsia="zh-CN"/>
        </w:rPr>
        <w:t xml:space="preserve">is performed, </w:t>
      </w:r>
      <w:r w:rsidR="004F7B0B" w:rsidRPr="00F9001B">
        <w:rPr>
          <w:rFonts w:eastAsiaTheme="minorEastAsia" w:hint="eastAsia"/>
          <w:color w:val="000000" w:themeColor="text1"/>
          <w:lang w:eastAsia="zh-CN"/>
        </w:rPr>
        <w:t xml:space="preserve">then network may optimize RACH-less HO related configurations. </w:t>
      </w:r>
      <w:r w:rsidR="004F7B0B" w:rsidRPr="00F9001B">
        <w:rPr>
          <w:rFonts w:eastAsiaTheme="minorEastAsia"/>
          <w:color w:val="000000" w:themeColor="text1"/>
          <w:lang w:eastAsia="zh-CN"/>
        </w:rPr>
        <w:t>S</w:t>
      </w:r>
      <w:r w:rsidR="004F7B0B" w:rsidRPr="00F9001B">
        <w:rPr>
          <w:rFonts w:eastAsiaTheme="minorEastAsia" w:hint="eastAsia"/>
          <w:color w:val="000000" w:themeColor="text1"/>
          <w:lang w:eastAsia="zh-CN"/>
        </w:rPr>
        <w:t xml:space="preserve">o, </w:t>
      </w:r>
      <w:r w:rsidR="000F0A69" w:rsidRPr="00F9001B">
        <w:rPr>
          <w:rFonts w:eastAsiaTheme="minorEastAsia" w:hint="eastAsia"/>
          <w:color w:val="000000" w:themeColor="text1"/>
          <w:lang w:eastAsia="zh-CN"/>
        </w:rPr>
        <w:t>an expl</w:t>
      </w:r>
      <w:r w:rsidR="004F7B0B" w:rsidRPr="00F9001B">
        <w:rPr>
          <w:rFonts w:eastAsiaTheme="minorEastAsia" w:hint="eastAsia"/>
          <w:color w:val="000000" w:themeColor="text1"/>
          <w:lang w:eastAsia="zh-CN"/>
        </w:rPr>
        <w:t>i</w:t>
      </w:r>
      <w:r w:rsidR="000F0A69" w:rsidRPr="00F9001B">
        <w:rPr>
          <w:rFonts w:eastAsiaTheme="minorEastAsia" w:hint="eastAsia"/>
          <w:color w:val="000000" w:themeColor="text1"/>
          <w:lang w:eastAsia="zh-CN"/>
        </w:rPr>
        <w:t xml:space="preserve">cit indication </w:t>
      </w:r>
      <w:r w:rsidR="004F7B0B" w:rsidRPr="00F9001B">
        <w:rPr>
          <w:rFonts w:eastAsiaTheme="minorEastAsia" w:hint="eastAsia"/>
          <w:color w:val="000000" w:themeColor="text1"/>
          <w:lang w:eastAsia="zh-CN"/>
        </w:rPr>
        <w:t>regarding f</w:t>
      </w:r>
      <w:r w:rsidR="004F7B0B" w:rsidRPr="00F9001B">
        <w:rPr>
          <w:rFonts w:eastAsiaTheme="minorEastAsia"/>
          <w:color w:val="000000" w:themeColor="text1"/>
          <w:lang w:eastAsia="zh-CN"/>
        </w:rPr>
        <w:t>allback from RACH-less HO to RACH-based HO</w:t>
      </w:r>
      <w:r w:rsidR="004F7B0B" w:rsidRPr="00F9001B">
        <w:rPr>
          <w:rFonts w:eastAsiaTheme="minorEastAsia" w:hint="eastAsia"/>
          <w:color w:val="000000" w:themeColor="text1"/>
          <w:lang w:eastAsia="zh-CN"/>
        </w:rPr>
        <w:t xml:space="preserve"> is not needed in the RLF report. </w:t>
      </w:r>
    </w:p>
    <w:p w14:paraId="7448CBA9" w14:textId="4EB68071" w:rsidR="000E7307" w:rsidRDefault="004F7B0B" w:rsidP="006C68C7">
      <w:pPr>
        <w:widowControl w:val="0"/>
        <w:overflowPunct/>
        <w:autoSpaceDE/>
        <w:autoSpaceDN/>
        <w:adjustRightInd/>
        <w:spacing w:afterLines="50" w:after="120"/>
        <w:jc w:val="both"/>
        <w:textAlignment w:val="auto"/>
        <w:rPr>
          <w:rFonts w:eastAsia="宋体"/>
          <w:noProof/>
          <w:lang w:eastAsia="zh-CN"/>
        </w:rPr>
      </w:pPr>
      <w:r w:rsidRPr="0004752A">
        <w:rPr>
          <w:rFonts w:eastAsia="宋体" w:hint="eastAsia"/>
          <w:b/>
          <w:bCs/>
          <w:noProof/>
        </w:rPr>
        <w:t>P</w:t>
      </w:r>
      <w:r>
        <w:rPr>
          <w:rFonts w:eastAsia="宋体"/>
          <w:b/>
          <w:bCs/>
          <w:noProof/>
        </w:rPr>
        <w:t xml:space="preserve">roposal </w:t>
      </w:r>
      <w:r w:rsidR="004E5B1E">
        <w:rPr>
          <w:rFonts w:eastAsia="宋体" w:hint="eastAsia"/>
          <w:b/>
          <w:bCs/>
          <w:noProof/>
          <w:lang w:eastAsia="zh-CN"/>
        </w:rPr>
        <w:t>6</w:t>
      </w:r>
      <w:r w:rsidRPr="004E2495">
        <w:rPr>
          <w:rFonts w:eastAsia="宋体"/>
          <w:b/>
          <w:bCs/>
          <w:noProof/>
        </w:rPr>
        <w:t xml:space="preserve">: </w:t>
      </w:r>
      <w:r>
        <w:rPr>
          <w:rFonts w:eastAsia="宋体" w:hint="eastAsia"/>
          <w:b/>
          <w:bCs/>
          <w:lang w:eastAsia="zh-CN"/>
        </w:rPr>
        <w:t>A</w:t>
      </w:r>
      <w:r w:rsidRPr="004F7B0B">
        <w:rPr>
          <w:rFonts w:eastAsia="宋体"/>
          <w:b/>
          <w:bCs/>
          <w:lang w:eastAsia="en-US"/>
        </w:rPr>
        <w:t>n explicit indication regarding fallback from RACH-less HO to RACH-based HO is not needed in the RLF report</w:t>
      </w:r>
      <w:r>
        <w:rPr>
          <w:rFonts w:eastAsia="宋体" w:hint="eastAsia"/>
          <w:b/>
          <w:bCs/>
          <w:lang w:eastAsia="zh-CN"/>
        </w:rPr>
        <w:t>.</w:t>
      </w:r>
    </w:p>
    <w:p w14:paraId="3D1E5DBA" w14:textId="77777777" w:rsidR="00803869" w:rsidRPr="00803869" w:rsidRDefault="00AD1CE8" w:rsidP="0080386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1AF7E775" w14:textId="32E63DBA" w:rsidR="008C0B0C" w:rsidRDefault="008C0B0C" w:rsidP="008C0B0C">
      <w:pPr>
        <w:widowControl w:val="0"/>
        <w:overflowPunct/>
        <w:autoSpaceDE/>
        <w:autoSpaceDN/>
        <w:adjustRightInd/>
        <w:spacing w:afterLines="50" w:after="120"/>
        <w:jc w:val="both"/>
        <w:textAlignment w:val="auto"/>
        <w:rPr>
          <w:rFonts w:eastAsia="宋体"/>
          <w:noProof/>
          <w:kern w:val="2"/>
          <w:lang w:val="en-US" w:eastAsia="zh-CN"/>
        </w:rPr>
      </w:pPr>
      <w:r w:rsidRPr="00C0593E">
        <w:rPr>
          <w:rFonts w:eastAsia="宋体" w:hint="eastAsia"/>
          <w:noProof/>
          <w:kern w:val="2"/>
          <w:lang w:val="en-US" w:eastAsia="zh-CN"/>
        </w:rPr>
        <w:t xml:space="preserve">In this </w:t>
      </w:r>
      <w:r w:rsidR="006C17A9">
        <w:rPr>
          <w:rFonts w:eastAsia="宋体"/>
          <w:noProof/>
          <w:kern w:val="2"/>
          <w:lang w:val="en-US" w:eastAsia="zh-CN"/>
        </w:rPr>
        <w:t>paper</w:t>
      </w:r>
      <w:r w:rsidRPr="00C0593E">
        <w:rPr>
          <w:rFonts w:eastAsia="宋体" w:hint="eastAsia"/>
          <w:noProof/>
          <w:kern w:val="2"/>
          <w:lang w:val="en-US" w:eastAsia="zh-CN"/>
        </w:rPr>
        <w:t xml:space="preserve">, </w:t>
      </w:r>
      <w:r w:rsidR="00D7640E">
        <w:rPr>
          <w:lang w:val="de-DE" w:eastAsia="zh-CN"/>
        </w:rPr>
        <w:t>MRO</w:t>
      </w:r>
      <w:r w:rsidR="00EE22C0" w:rsidRPr="00BA5E48">
        <w:rPr>
          <w:lang w:val="de-DE" w:eastAsia="zh-CN"/>
        </w:rPr>
        <w:t xml:space="preserve"> enhancements for intra-NTN mobility</w:t>
      </w:r>
      <w:r w:rsidR="00E56448">
        <w:rPr>
          <w:rFonts w:eastAsia="宋体"/>
          <w:noProof/>
          <w:kern w:val="2"/>
          <w:lang w:val="en-US" w:eastAsia="zh-CN"/>
        </w:rPr>
        <w:t xml:space="preserve"> are discussed. We have t</w:t>
      </w:r>
      <w:r w:rsidRPr="00C0593E">
        <w:rPr>
          <w:rFonts w:eastAsia="宋体" w:hint="eastAsia"/>
          <w:noProof/>
          <w:kern w:val="2"/>
          <w:lang w:val="en-US" w:eastAsia="zh-CN"/>
        </w:rPr>
        <w:t>he following</w:t>
      </w:r>
      <w:r w:rsidRPr="00C0593E">
        <w:rPr>
          <w:rFonts w:eastAsia="宋体"/>
          <w:noProof/>
          <w:kern w:val="2"/>
          <w:lang w:val="en-US" w:eastAsia="zh-CN"/>
        </w:rPr>
        <w:t xml:space="preserve"> </w:t>
      </w:r>
      <w:r w:rsidR="00F60AB7">
        <w:rPr>
          <w:rFonts w:eastAsia="宋体" w:hint="eastAsia"/>
          <w:noProof/>
          <w:kern w:val="2"/>
          <w:lang w:val="en-US" w:eastAsia="zh-CN"/>
        </w:rPr>
        <w:t xml:space="preserve">observation and </w:t>
      </w:r>
      <w:r w:rsidRPr="00C0593E">
        <w:rPr>
          <w:rFonts w:eastAsia="宋体" w:hint="eastAsia"/>
          <w:noProof/>
          <w:kern w:val="2"/>
          <w:lang w:val="en-US" w:eastAsia="zh-CN"/>
        </w:rPr>
        <w:t>proposal</w:t>
      </w:r>
      <w:r w:rsidRPr="00C0593E">
        <w:rPr>
          <w:rFonts w:eastAsia="宋体"/>
          <w:noProof/>
          <w:kern w:val="2"/>
          <w:lang w:val="en-US" w:eastAsia="zh-CN"/>
        </w:rPr>
        <w:t>s</w:t>
      </w:r>
      <w:r w:rsidR="00E56448">
        <w:rPr>
          <w:rFonts w:eastAsia="宋体"/>
          <w:noProof/>
          <w:kern w:val="2"/>
          <w:lang w:val="en-US" w:eastAsia="zh-CN"/>
        </w:rPr>
        <w:t>:</w:t>
      </w:r>
    </w:p>
    <w:p w14:paraId="6CA9CB33" w14:textId="2B6695A4" w:rsidR="00E1632A" w:rsidRPr="004E5B1E" w:rsidRDefault="00E1632A" w:rsidP="004E5B1E">
      <w:pPr>
        <w:pStyle w:val="a5"/>
        <w:rPr>
          <w:rFonts w:eastAsia="宋体"/>
          <w:b/>
          <w:bCs/>
          <w:noProof/>
        </w:rPr>
      </w:pPr>
      <w:r>
        <w:rPr>
          <w:rFonts w:ascii="Times New Roman" w:eastAsia="宋体" w:hAnsi="Times New Roman" w:cs="Times New Roman" w:hint="eastAsia"/>
          <w:b/>
          <w:bCs/>
          <w:noProof/>
          <w:color w:val="auto"/>
          <w:lang w:eastAsia="zh-CN"/>
        </w:rPr>
        <w:t>Observation</w:t>
      </w:r>
      <w:r w:rsidRPr="00A91F96">
        <w:rPr>
          <w:rFonts w:ascii="Times New Roman" w:eastAsia="宋体" w:hAnsi="Times New Roman" w:cs="Times New Roman"/>
          <w:b/>
          <w:bCs/>
          <w:noProof/>
          <w:color w:val="auto"/>
        </w:rPr>
        <w:t>:</w:t>
      </w:r>
      <w:r>
        <w:rPr>
          <w:rFonts w:ascii="Times New Roman" w:eastAsia="宋体" w:hAnsi="Times New Roman" w:cs="Times New Roman" w:hint="eastAsia"/>
          <w:b/>
          <w:bCs/>
          <w:noProof/>
          <w:color w:val="auto"/>
          <w:lang w:eastAsia="zh-CN"/>
        </w:rPr>
        <w:t xml:space="preserve"> </w:t>
      </w:r>
      <w:r w:rsidRPr="00C81F7E">
        <w:rPr>
          <w:rFonts w:ascii="Times New Roman" w:eastAsia="宋体" w:hAnsi="Times New Roman" w:cs="Times New Roman"/>
          <w:b/>
          <w:bCs/>
          <w:noProof/>
          <w:color w:val="auto"/>
          <w:lang w:eastAsia="zh-CN"/>
        </w:rPr>
        <w:t>In case of Too Late CHO Execution for CHO with a time-based trigger condition,</w:t>
      </w:r>
      <w:r>
        <w:rPr>
          <w:rFonts w:ascii="Times New Roman" w:eastAsia="宋体" w:hAnsi="Times New Roman" w:cs="Times New Roman" w:hint="eastAsia"/>
          <w:b/>
          <w:bCs/>
          <w:noProof/>
          <w:color w:val="auto"/>
          <w:lang w:eastAsia="zh-CN"/>
        </w:rPr>
        <w:t xml:space="preserve"> e</w:t>
      </w:r>
      <w:r w:rsidRPr="00A91F96">
        <w:rPr>
          <w:rFonts w:ascii="Times New Roman" w:eastAsia="宋体" w:hAnsi="Times New Roman" w:cs="Times New Roman" w:hint="eastAsia"/>
          <w:b/>
          <w:bCs/>
          <w:noProof/>
          <w:color w:val="auto"/>
        </w:rPr>
        <w:t xml:space="preserve">xisting timers can be reused to identify whether RLF happens before or after T1 with 100ms accuracy, the accuracy is </w:t>
      </w:r>
      <w:r>
        <w:rPr>
          <w:rFonts w:ascii="Times New Roman" w:eastAsia="宋体" w:hAnsi="Times New Roman" w:cs="Times New Roman" w:hint="eastAsia"/>
          <w:b/>
          <w:bCs/>
          <w:noProof/>
          <w:color w:val="auto"/>
          <w:lang w:eastAsia="zh-CN"/>
        </w:rPr>
        <w:t xml:space="preserve">not </w:t>
      </w:r>
      <w:r w:rsidRPr="00A91F96">
        <w:rPr>
          <w:rFonts w:ascii="Times New Roman" w:eastAsia="宋体" w:hAnsi="Times New Roman" w:cs="Times New Roman" w:hint="eastAsia"/>
          <w:b/>
          <w:bCs/>
          <w:noProof/>
          <w:color w:val="auto"/>
        </w:rPr>
        <w:t xml:space="preserve">a </w:t>
      </w:r>
      <w:r w:rsidRPr="00D8694D">
        <w:rPr>
          <w:rFonts w:ascii="Times New Roman" w:eastAsia="宋体" w:hAnsi="Times New Roman" w:cs="Times New Roman"/>
          <w:b/>
          <w:bCs/>
          <w:noProof/>
          <w:color w:val="auto"/>
        </w:rPr>
        <w:t>critical</w:t>
      </w:r>
      <w:r w:rsidRPr="00D8694D">
        <w:rPr>
          <w:rFonts w:ascii="Times New Roman" w:eastAsia="宋体" w:hAnsi="Times New Roman" w:cs="Times New Roman" w:hint="eastAsia"/>
          <w:b/>
          <w:bCs/>
          <w:noProof/>
          <w:color w:val="auto"/>
        </w:rPr>
        <w:t xml:space="preserve"> </w:t>
      </w:r>
      <w:r>
        <w:rPr>
          <w:rFonts w:ascii="Times New Roman" w:eastAsia="宋体" w:hAnsi="Times New Roman" w:cs="Times New Roman" w:hint="eastAsia"/>
          <w:b/>
          <w:bCs/>
          <w:noProof/>
          <w:color w:val="auto"/>
          <w:lang w:eastAsia="zh-CN"/>
        </w:rPr>
        <w:t>issue</w:t>
      </w:r>
      <w:r w:rsidRPr="00A91F96">
        <w:rPr>
          <w:rFonts w:ascii="Times New Roman" w:eastAsia="宋体" w:hAnsi="Times New Roman" w:cs="Times New Roman" w:hint="eastAsia"/>
          <w:b/>
          <w:bCs/>
          <w:noProof/>
          <w:color w:val="auto"/>
        </w:rPr>
        <w:t xml:space="preserve"> to be solved.</w:t>
      </w:r>
    </w:p>
    <w:p w14:paraId="328402B9" w14:textId="089F91D2" w:rsidR="007577E5" w:rsidRDefault="007577E5" w:rsidP="007577E5">
      <w:pPr>
        <w:rPr>
          <w:rFonts w:eastAsia="宋体"/>
          <w:b/>
          <w:bCs/>
          <w:noProof/>
        </w:rPr>
      </w:pPr>
      <w:r w:rsidRPr="0004752A">
        <w:rPr>
          <w:rFonts w:eastAsia="宋体" w:hint="eastAsia"/>
          <w:b/>
          <w:bCs/>
          <w:noProof/>
        </w:rPr>
        <w:t>P</w:t>
      </w:r>
      <w:r>
        <w:rPr>
          <w:rFonts w:eastAsia="宋体"/>
          <w:b/>
          <w:bCs/>
          <w:noProof/>
        </w:rPr>
        <w:t xml:space="preserve">roposal </w:t>
      </w:r>
      <w:r>
        <w:rPr>
          <w:rFonts w:eastAsia="宋体" w:hint="eastAsia"/>
          <w:b/>
          <w:bCs/>
          <w:noProof/>
        </w:rPr>
        <w:t>1</w:t>
      </w:r>
      <w:r w:rsidRPr="004E2495">
        <w:rPr>
          <w:rFonts w:eastAsia="宋体"/>
          <w:b/>
          <w:bCs/>
          <w:noProof/>
        </w:rPr>
        <w:t xml:space="preserve">: </w:t>
      </w:r>
      <w:r>
        <w:rPr>
          <w:rFonts w:eastAsia="宋体" w:hint="eastAsia"/>
          <w:b/>
          <w:bCs/>
          <w:noProof/>
        </w:rPr>
        <w:t>In case of</w:t>
      </w:r>
      <w:r w:rsidRPr="00F9001B">
        <w:rPr>
          <w:rFonts w:eastAsia="宋体"/>
          <w:b/>
          <w:bCs/>
          <w:noProof/>
        </w:rPr>
        <w:t xml:space="preserve"> </w:t>
      </w:r>
      <w:r w:rsidRPr="007C257D">
        <w:rPr>
          <w:rFonts w:eastAsia="宋体"/>
          <w:b/>
          <w:bCs/>
          <w:noProof/>
        </w:rPr>
        <w:t>Too Late CHO Execution for CHO with a time-based trigger condition</w:t>
      </w:r>
      <w:r w:rsidRPr="00F9001B">
        <w:rPr>
          <w:rFonts w:eastAsia="宋体"/>
          <w:b/>
          <w:bCs/>
          <w:noProof/>
        </w:rPr>
        <w:t>,</w:t>
      </w:r>
      <w:r>
        <w:rPr>
          <w:rFonts w:eastAsia="宋体"/>
          <w:b/>
          <w:bCs/>
          <w:noProof/>
        </w:rPr>
        <w:t xml:space="preserve"> </w:t>
      </w:r>
      <w:r w:rsidRPr="007F1E28">
        <w:rPr>
          <w:rFonts w:eastAsia="宋体"/>
          <w:b/>
          <w:bCs/>
          <w:noProof/>
        </w:rPr>
        <w:t xml:space="preserve">there is no need to report </w:t>
      </w:r>
      <w:r w:rsidRPr="004C2746">
        <w:rPr>
          <w:rFonts w:eastAsia="宋体"/>
          <w:b/>
          <w:bCs/>
          <w:noProof/>
        </w:rPr>
        <w:t>additional information</w:t>
      </w:r>
      <w:r w:rsidRPr="005720FA">
        <w:rPr>
          <w:rFonts w:eastAsia="宋体"/>
          <w:b/>
          <w:bCs/>
          <w:noProof/>
        </w:rPr>
        <w:t xml:space="preserve"> </w:t>
      </w:r>
      <w:r w:rsidRPr="007F1E28">
        <w:rPr>
          <w:rFonts w:eastAsia="宋体"/>
          <w:b/>
          <w:bCs/>
          <w:noProof/>
        </w:rPr>
        <w:t xml:space="preserve">concerning whether the RLF happens before or after T1 </w:t>
      </w:r>
      <w:r w:rsidRPr="00246119">
        <w:rPr>
          <w:rFonts w:eastAsia="宋体"/>
          <w:b/>
          <w:bCs/>
          <w:noProof/>
        </w:rPr>
        <w:t xml:space="preserve">(e.g. absolute time (measured UTC time) when RLF occurred, or a flag to indicate whether the RLF happens before T1 or after T1) </w:t>
      </w:r>
      <w:r w:rsidRPr="007F1E28">
        <w:rPr>
          <w:rFonts w:eastAsia="宋体"/>
          <w:b/>
          <w:bCs/>
          <w:noProof/>
        </w:rPr>
        <w:t>in the RLF report</w:t>
      </w:r>
      <w:r>
        <w:rPr>
          <w:rFonts w:eastAsia="宋体" w:hint="eastAsia"/>
          <w:b/>
          <w:bCs/>
          <w:noProof/>
        </w:rPr>
        <w:t>.</w:t>
      </w:r>
    </w:p>
    <w:p w14:paraId="5A744661" w14:textId="10C41E3D" w:rsidR="007577E5" w:rsidRDefault="007577E5" w:rsidP="008236E3">
      <w:pPr>
        <w:rPr>
          <w:rFonts w:eastAsia="宋体"/>
          <w:b/>
          <w:bCs/>
          <w:noProof/>
        </w:rPr>
      </w:pPr>
      <w:r w:rsidRPr="0004752A">
        <w:rPr>
          <w:rFonts w:eastAsia="宋体" w:hint="eastAsia"/>
          <w:b/>
          <w:bCs/>
          <w:noProof/>
        </w:rPr>
        <w:t>P</w:t>
      </w:r>
      <w:r>
        <w:rPr>
          <w:rFonts w:eastAsia="宋体"/>
          <w:b/>
          <w:bCs/>
          <w:noProof/>
        </w:rPr>
        <w:t xml:space="preserve">roposal </w:t>
      </w:r>
      <w:r>
        <w:rPr>
          <w:rFonts w:eastAsia="宋体" w:hint="eastAsia"/>
          <w:b/>
          <w:bCs/>
          <w:noProof/>
          <w:lang w:eastAsia="zh-CN"/>
        </w:rPr>
        <w:t>2</w:t>
      </w:r>
      <w:r w:rsidRPr="004E2495">
        <w:rPr>
          <w:rFonts w:eastAsia="宋体"/>
          <w:b/>
          <w:bCs/>
          <w:noProof/>
        </w:rPr>
        <w:t xml:space="preserve">: </w:t>
      </w:r>
      <w:r w:rsidRPr="00020006">
        <w:rPr>
          <w:rFonts w:eastAsia="宋体"/>
          <w:b/>
          <w:bCs/>
          <w:noProof/>
        </w:rPr>
        <w:t>It is unnecessary to include the absolute time (measured UTC time) when CHO is executed in the RLF report</w:t>
      </w:r>
      <w:r>
        <w:rPr>
          <w:rFonts w:eastAsia="宋体" w:hint="eastAsia"/>
          <w:b/>
          <w:bCs/>
          <w:noProof/>
        </w:rPr>
        <w:t>.</w:t>
      </w:r>
    </w:p>
    <w:p w14:paraId="0E6164E6" w14:textId="77777777" w:rsidR="0009499D" w:rsidRDefault="0009499D" w:rsidP="0009499D">
      <w:pPr>
        <w:rPr>
          <w:rFonts w:eastAsia="宋体"/>
          <w:b/>
          <w:bCs/>
          <w:lang w:eastAsia="zh-CN"/>
        </w:rPr>
      </w:pPr>
      <w:r w:rsidRPr="0004752A">
        <w:rPr>
          <w:rFonts w:eastAsia="宋体" w:hint="eastAsia"/>
          <w:b/>
          <w:bCs/>
          <w:noProof/>
        </w:rPr>
        <w:t>P</w:t>
      </w:r>
      <w:r>
        <w:rPr>
          <w:rFonts w:eastAsia="宋体"/>
          <w:b/>
          <w:bCs/>
          <w:noProof/>
        </w:rPr>
        <w:t xml:space="preserve">roposal </w:t>
      </w:r>
      <w:r>
        <w:rPr>
          <w:rFonts w:eastAsia="宋体" w:hint="eastAsia"/>
          <w:b/>
          <w:bCs/>
          <w:noProof/>
          <w:lang w:eastAsia="zh-CN"/>
        </w:rPr>
        <w:t>3</w:t>
      </w:r>
      <w:r w:rsidRPr="004E2495">
        <w:rPr>
          <w:rFonts w:eastAsia="宋体"/>
          <w:b/>
          <w:bCs/>
          <w:lang w:eastAsia="en-US"/>
        </w:rPr>
        <w:t xml:space="preserve">: </w:t>
      </w:r>
      <w:r>
        <w:rPr>
          <w:rFonts w:eastAsia="宋体"/>
          <w:b/>
          <w:bCs/>
          <w:lang w:eastAsia="en-US"/>
        </w:rPr>
        <w:t xml:space="preserve">RLF report can be enhanced </w:t>
      </w:r>
      <w:r w:rsidRPr="004A460B">
        <w:rPr>
          <w:rFonts w:eastAsia="宋体"/>
          <w:b/>
          <w:bCs/>
          <w:lang w:eastAsia="en-US"/>
        </w:rPr>
        <w:t xml:space="preserve">to include </w:t>
      </w:r>
      <w:r w:rsidRPr="003152D9">
        <w:rPr>
          <w:rFonts w:eastAsia="宋体"/>
          <w:b/>
          <w:bCs/>
        </w:rPr>
        <w:t>measurement results of source cell</w:t>
      </w:r>
      <w:r w:rsidRPr="003152D9">
        <w:rPr>
          <w:rFonts w:eastAsia="宋体"/>
          <w:b/>
          <w:bCs/>
          <w:lang w:eastAsia="zh-CN"/>
        </w:rPr>
        <w:t xml:space="preserve">, </w:t>
      </w:r>
      <w:r w:rsidRPr="003152D9">
        <w:rPr>
          <w:rFonts w:eastAsiaTheme="minorEastAsia"/>
          <w:b/>
          <w:bCs/>
          <w:lang w:eastAsia="zh-CN"/>
        </w:rPr>
        <w:t>target cell and candidate cell(s) at the</w:t>
      </w:r>
      <w:r w:rsidRPr="003152D9">
        <w:rPr>
          <w:b/>
          <w:bCs/>
        </w:rPr>
        <w:t xml:space="preserve"> absolute time value</w:t>
      </w:r>
      <w:r w:rsidRPr="003152D9">
        <w:rPr>
          <w:rFonts w:eastAsiaTheme="minorEastAsia"/>
          <w:b/>
          <w:bCs/>
          <w:lang w:eastAsia="zh-CN"/>
        </w:rPr>
        <w:t xml:space="preserve"> </w:t>
      </w:r>
      <w:r w:rsidRPr="003152D9">
        <w:rPr>
          <w:rFonts w:eastAsia="宋体"/>
          <w:b/>
          <w:bCs/>
          <w:i/>
          <w:iCs/>
          <w:noProof/>
          <w:lang w:val="de-DE" w:eastAsia="zh-CN"/>
        </w:rPr>
        <w:t>t1-Threshold</w:t>
      </w:r>
      <w:r w:rsidRPr="003152D9">
        <w:rPr>
          <w:rFonts w:eastAsia="宋体"/>
          <w:b/>
          <w:bCs/>
          <w:noProof/>
          <w:lang w:val="de-DE" w:eastAsia="zh-CN"/>
        </w:rPr>
        <w:t xml:space="preserve"> + </w:t>
      </w:r>
      <w:r w:rsidRPr="003152D9">
        <w:rPr>
          <w:rFonts w:eastAsia="宋体"/>
          <w:b/>
          <w:bCs/>
          <w:i/>
          <w:iCs/>
          <w:noProof/>
          <w:lang w:val="de-DE" w:eastAsia="zh-CN"/>
        </w:rPr>
        <w:t>duration</w:t>
      </w:r>
      <w:r w:rsidRPr="003152D9">
        <w:rPr>
          <w:rFonts w:eastAsia="宋体"/>
          <w:b/>
          <w:bCs/>
          <w:lang w:eastAsia="zh-CN"/>
        </w:rPr>
        <w:t>.</w:t>
      </w:r>
    </w:p>
    <w:p w14:paraId="73D7E683" w14:textId="77777777" w:rsidR="004C5C6A" w:rsidRDefault="004C5C6A" w:rsidP="00207C75">
      <w:pPr>
        <w:rPr>
          <w:rFonts w:eastAsia="宋体"/>
          <w:b/>
          <w:bCs/>
          <w:noProof/>
        </w:rPr>
      </w:pPr>
      <w:r w:rsidRPr="004C5C6A">
        <w:rPr>
          <w:rFonts w:eastAsia="宋体"/>
          <w:b/>
          <w:bCs/>
          <w:noProof/>
        </w:rPr>
        <w:t>Proposal 4: It is unnecessary to include the distance between UE and source cell/candidate cell(s) when HOF/RLF happens in the RLF report.</w:t>
      </w:r>
    </w:p>
    <w:p w14:paraId="1945BA5C" w14:textId="26A3C561" w:rsidR="00207C75" w:rsidRDefault="00207C75" w:rsidP="00207C75">
      <w:pPr>
        <w:rPr>
          <w:rFonts w:eastAsia="宋体"/>
          <w:b/>
          <w:bCs/>
          <w:noProof/>
          <w:lang w:eastAsia="zh-CN"/>
        </w:rPr>
      </w:pPr>
      <w:r w:rsidRPr="0004752A">
        <w:rPr>
          <w:rFonts w:eastAsia="宋体" w:hint="eastAsia"/>
          <w:b/>
          <w:bCs/>
          <w:noProof/>
        </w:rPr>
        <w:lastRenderedPageBreak/>
        <w:t>P</w:t>
      </w:r>
      <w:r>
        <w:rPr>
          <w:rFonts w:eastAsia="宋体"/>
          <w:b/>
          <w:bCs/>
          <w:noProof/>
        </w:rPr>
        <w:t xml:space="preserve">roposal </w:t>
      </w:r>
      <w:r>
        <w:rPr>
          <w:rFonts w:eastAsia="宋体" w:hint="eastAsia"/>
          <w:b/>
          <w:bCs/>
          <w:noProof/>
          <w:lang w:eastAsia="zh-CN"/>
        </w:rPr>
        <w:t>5</w:t>
      </w:r>
      <w:r w:rsidRPr="004E2495">
        <w:rPr>
          <w:rFonts w:eastAsia="宋体"/>
          <w:b/>
          <w:bCs/>
          <w:noProof/>
        </w:rPr>
        <w:t xml:space="preserve">: </w:t>
      </w:r>
      <w:r>
        <w:rPr>
          <w:rFonts w:eastAsia="宋体"/>
          <w:b/>
          <w:bCs/>
          <w:lang w:eastAsia="en-US"/>
        </w:rPr>
        <w:t xml:space="preserve">RLF report can be enhanced </w:t>
      </w:r>
      <w:r w:rsidRPr="004A460B">
        <w:rPr>
          <w:rFonts w:eastAsia="宋体"/>
          <w:b/>
          <w:bCs/>
          <w:lang w:eastAsia="en-US"/>
        </w:rPr>
        <w:t>to include</w:t>
      </w:r>
      <w:r>
        <w:rPr>
          <w:rFonts w:eastAsia="宋体" w:hint="eastAsia"/>
          <w:b/>
          <w:bCs/>
          <w:lang w:eastAsia="zh-CN"/>
        </w:rPr>
        <w:t xml:space="preserve"> </w:t>
      </w:r>
      <w:r w:rsidRPr="00950AB0">
        <w:rPr>
          <w:rFonts w:eastAsia="宋体"/>
          <w:b/>
          <w:bCs/>
          <w:lang w:eastAsia="zh-CN"/>
        </w:rPr>
        <w:t xml:space="preserve">measurement results of source cell, target cell and candidate cell(s) when </w:t>
      </w:r>
      <w:proofErr w:type="gramStart"/>
      <w:r w:rsidRPr="00950AB0">
        <w:rPr>
          <w:rFonts w:eastAsia="宋体"/>
          <w:b/>
          <w:bCs/>
          <w:lang w:eastAsia="zh-CN"/>
        </w:rPr>
        <w:t>location based</w:t>
      </w:r>
      <w:proofErr w:type="gramEnd"/>
      <w:r w:rsidRPr="00950AB0">
        <w:rPr>
          <w:rFonts w:eastAsia="宋体"/>
          <w:b/>
          <w:bCs/>
          <w:lang w:eastAsia="zh-CN"/>
        </w:rPr>
        <w:t xml:space="preserve"> CHO execution condition is fulfilled before RLF happens</w:t>
      </w:r>
      <w:r>
        <w:rPr>
          <w:rFonts w:eastAsia="宋体" w:hint="eastAsia"/>
          <w:b/>
          <w:bCs/>
          <w:lang w:eastAsia="zh-CN"/>
        </w:rPr>
        <w:t>.</w:t>
      </w:r>
    </w:p>
    <w:p w14:paraId="43EF6128" w14:textId="56AF1C64" w:rsidR="001F553D" w:rsidRPr="005B76A4" w:rsidRDefault="001079B9">
      <w:pPr>
        <w:rPr>
          <w:rFonts w:eastAsia="宋体"/>
          <w:b/>
          <w:bCs/>
          <w:noProof/>
          <w:lang w:eastAsia="zh-CN"/>
        </w:rPr>
      </w:pPr>
      <w:r w:rsidRPr="0004752A">
        <w:rPr>
          <w:rFonts w:eastAsia="宋体" w:hint="eastAsia"/>
          <w:b/>
          <w:bCs/>
          <w:noProof/>
        </w:rPr>
        <w:t>P</w:t>
      </w:r>
      <w:r>
        <w:rPr>
          <w:rFonts w:eastAsia="宋体"/>
          <w:b/>
          <w:bCs/>
          <w:noProof/>
        </w:rPr>
        <w:t xml:space="preserve">roposal </w:t>
      </w:r>
      <w:r w:rsidR="00117CC2">
        <w:rPr>
          <w:rFonts w:eastAsia="宋体" w:hint="eastAsia"/>
          <w:b/>
          <w:bCs/>
          <w:noProof/>
          <w:lang w:eastAsia="zh-CN"/>
        </w:rPr>
        <w:t>6</w:t>
      </w:r>
      <w:r w:rsidRPr="004E2495">
        <w:rPr>
          <w:rFonts w:eastAsia="宋体"/>
          <w:b/>
          <w:bCs/>
          <w:noProof/>
        </w:rPr>
        <w:t xml:space="preserve">: </w:t>
      </w:r>
      <w:r>
        <w:rPr>
          <w:rFonts w:eastAsia="宋体" w:hint="eastAsia"/>
          <w:b/>
          <w:bCs/>
          <w:lang w:eastAsia="zh-CN"/>
        </w:rPr>
        <w:t>A</w:t>
      </w:r>
      <w:r w:rsidRPr="004F7B0B">
        <w:rPr>
          <w:rFonts w:eastAsia="宋体"/>
          <w:b/>
          <w:bCs/>
          <w:lang w:eastAsia="en-US"/>
        </w:rPr>
        <w:t>n explicit indication regarding fallback from RACH-less HO to RACH-based HO is not needed in the RLF report</w:t>
      </w:r>
      <w:r>
        <w:rPr>
          <w:rFonts w:eastAsia="宋体" w:hint="eastAsia"/>
          <w:b/>
          <w:bCs/>
          <w:lang w:eastAsia="zh-CN"/>
        </w:rPr>
        <w:t>.</w:t>
      </w:r>
    </w:p>
    <w:sectPr w:rsidR="001F553D" w:rsidRPr="005B76A4" w:rsidSect="00787D6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75A70C" w14:textId="77777777" w:rsidR="004056A1" w:rsidRDefault="004056A1" w:rsidP="008C039C">
      <w:pPr>
        <w:spacing w:after="0"/>
      </w:pPr>
      <w:r>
        <w:separator/>
      </w:r>
    </w:p>
  </w:endnote>
  <w:endnote w:type="continuationSeparator" w:id="0">
    <w:p w14:paraId="1B3E5934" w14:textId="77777777" w:rsidR="004056A1" w:rsidRDefault="004056A1" w:rsidP="008C0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B8BA1C" w14:textId="77777777" w:rsidR="004056A1" w:rsidRDefault="004056A1" w:rsidP="008C039C">
      <w:pPr>
        <w:spacing w:after="0"/>
      </w:pPr>
      <w:r>
        <w:separator/>
      </w:r>
    </w:p>
  </w:footnote>
  <w:footnote w:type="continuationSeparator" w:id="0">
    <w:p w14:paraId="72402C50" w14:textId="77777777" w:rsidR="004056A1" w:rsidRDefault="004056A1" w:rsidP="008C03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86C63"/>
    <w:multiLevelType w:val="hybridMultilevel"/>
    <w:tmpl w:val="301AE4FC"/>
    <w:lvl w:ilvl="0" w:tplc="500E87B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4D4276"/>
    <w:multiLevelType w:val="hybridMultilevel"/>
    <w:tmpl w:val="E1E82282"/>
    <w:lvl w:ilvl="0" w:tplc="21B81AC4">
      <w:start w:val="8"/>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06230A5D"/>
    <w:multiLevelType w:val="hybridMultilevel"/>
    <w:tmpl w:val="A920C582"/>
    <w:lvl w:ilvl="0" w:tplc="99CE0AA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D52371"/>
    <w:multiLevelType w:val="hybridMultilevel"/>
    <w:tmpl w:val="C0C4D330"/>
    <w:lvl w:ilvl="0" w:tplc="FA346038">
      <w:start w:val="5"/>
      <w:numFmt w:val="bullet"/>
      <w:lvlText w:val="-"/>
      <w:lvlJc w:val="left"/>
      <w:pPr>
        <w:ind w:left="840" w:hanging="420"/>
      </w:pPr>
      <w:rPr>
        <w:rFonts w:ascii="Arial" w:eastAsia="Times New Roman" w:hAnsi="Arial" w:cs="Arial" w:hint="default"/>
        <w:i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DE95530"/>
    <w:multiLevelType w:val="hybridMultilevel"/>
    <w:tmpl w:val="C7F23882"/>
    <w:lvl w:ilvl="0" w:tplc="21B81AC4">
      <w:start w:val="8"/>
      <w:numFmt w:val="bullet"/>
      <w:lvlText w:val="-"/>
      <w:lvlJc w:val="left"/>
      <w:pPr>
        <w:ind w:left="860" w:hanging="440"/>
      </w:pPr>
      <w:rPr>
        <w:rFonts w:ascii="Times New Roman" w:eastAsia="Times New Roman" w:hAnsi="Times New Roman" w:cs="Times New Roman"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5"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122E3465"/>
    <w:multiLevelType w:val="hybridMultilevel"/>
    <w:tmpl w:val="A43CFB90"/>
    <w:lvl w:ilvl="0" w:tplc="6BC84BA4">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E50D51"/>
    <w:multiLevelType w:val="hybridMultilevel"/>
    <w:tmpl w:val="FEE688DC"/>
    <w:lvl w:ilvl="0" w:tplc="FA346038">
      <w:start w:val="5"/>
      <w:numFmt w:val="bullet"/>
      <w:lvlText w:val="-"/>
      <w:lvlJc w:val="left"/>
      <w:pPr>
        <w:ind w:left="620" w:hanging="420"/>
      </w:pPr>
      <w:rPr>
        <w:rFonts w:ascii="Arial" w:eastAsia="Times New Roman" w:hAnsi="Arial" w:cs="Arial" w:hint="default"/>
        <w:i w:val="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2AB654A2"/>
    <w:multiLevelType w:val="multilevel"/>
    <w:tmpl w:val="17F0CB24"/>
    <w:lvl w:ilvl="0">
      <w:start w:val="1"/>
      <w:numFmt w:val="bullet"/>
      <w:lvlText w:val=""/>
      <w:lvlJc w:val="left"/>
      <w:pPr>
        <w:tabs>
          <w:tab w:val="num" w:pos="420"/>
        </w:tabs>
        <w:ind w:left="840" w:hanging="42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2DCB0CE3"/>
    <w:multiLevelType w:val="hybridMultilevel"/>
    <w:tmpl w:val="667AC9D8"/>
    <w:lvl w:ilvl="0" w:tplc="FA346038">
      <w:start w:val="5"/>
      <w:numFmt w:val="bullet"/>
      <w:lvlText w:val="-"/>
      <w:lvlJc w:val="left"/>
      <w:pPr>
        <w:ind w:left="420" w:hanging="420"/>
      </w:pPr>
      <w:rPr>
        <w:rFonts w:ascii="Arial" w:eastAsia="Times New Roman"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F8D0328"/>
    <w:multiLevelType w:val="hybridMultilevel"/>
    <w:tmpl w:val="9A60C6E4"/>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07533E7"/>
    <w:multiLevelType w:val="hybridMultilevel"/>
    <w:tmpl w:val="DB6674CE"/>
    <w:lvl w:ilvl="0" w:tplc="702225E0">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369A6A5A"/>
    <w:multiLevelType w:val="hybridMultilevel"/>
    <w:tmpl w:val="9B0E0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7ED4AA6"/>
    <w:multiLevelType w:val="hybridMultilevel"/>
    <w:tmpl w:val="11E04680"/>
    <w:lvl w:ilvl="0" w:tplc="702225E0">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AA46647"/>
    <w:multiLevelType w:val="hybridMultilevel"/>
    <w:tmpl w:val="11C289BC"/>
    <w:lvl w:ilvl="0" w:tplc="115A06FA">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6" w15:restartNumberingAfterBreak="0">
    <w:nsid w:val="40D73A89"/>
    <w:multiLevelType w:val="multilevel"/>
    <w:tmpl w:val="40D73A89"/>
    <w:lvl w:ilvl="0">
      <w:start w:val="1"/>
      <w:numFmt w:val="bullet"/>
      <w:lvlText w:val=""/>
      <w:lvlJc w:val="left"/>
      <w:pPr>
        <w:ind w:left="720" w:hanging="360"/>
      </w:pPr>
      <w:rPr>
        <w:rFonts w:ascii="Symbol" w:hAnsi="Symbol" w:hint="default"/>
        <w:lang w:val="en-U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7" w15:restartNumberingAfterBreak="0">
    <w:nsid w:val="46810F0E"/>
    <w:multiLevelType w:val="hybridMultilevel"/>
    <w:tmpl w:val="7FC416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1253FE6"/>
    <w:multiLevelType w:val="hybridMultilevel"/>
    <w:tmpl w:val="3E80FDBC"/>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59915B6F"/>
    <w:multiLevelType w:val="multilevel"/>
    <w:tmpl w:val="DB02800A"/>
    <w:lvl w:ilvl="0">
      <w:start w:val="1"/>
      <w:numFmt w:val="bullet"/>
      <w:lvlText w:val=""/>
      <w:lvlJc w:val="left"/>
      <w:pPr>
        <w:tabs>
          <w:tab w:val="num" w:pos="420"/>
        </w:tabs>
        <w:ind w:left="840" w:hanging="42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21" w15:restartNumberingAfterBreak="0">
    <w:nsid w:val="62BC15C0"/>
    <w:multiLevelType w:val="multilevel"/>
    <w:tmpl w:val="1FA09064"/>
    <w:lvl w:ilvl="0">
      <w:start w:val="9"/>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64BD68C1"/>
    <w:multiLevelType w:val="hybridMultilevel"/>
    <w:tmpl w:val="DFDA493A"/>
    <w:lvl w:ilvl="0" w:tplc="FA346038">
      <w:start w:val="5"/>
      <w:numFmt w:val="bullet"/>
      <w:lvlText w:val="-"/>
      <w:lvlJc w:val="left"/>
      <w:pPr>
        <w:ind w:left="420" w:hanging="420"/>
      </w:pPr>
      <w:rPr>
        <w:rFonts w:ascii="Arial" w:eastAsia="Times New Roman" w:hAnsi="Arial" w:cs="Arial" w:hint="default"/>
        <w:i w:val="0"/>
      </w:rPr>
    </w:lvl>
    <w:lvl w:ilvl="1" w:tplc="820A571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6A114ADE"/>
    <w:multiLevelType w:val="multilevel"/>
    <w:tmpl w:val="BE263C1E"/>
    <w:lvl w:ilvl="0">
      <w:numFmt w:val="bullet"/>
      <w:lvlText w:val="-"/>
      <w:lvlJc w:val="left"/>
      <w:pPr>
        <w:ind w:left="704" w:hanging="420"/>
      </w:pPr>
      <w:rPr>
        <w:rFonts w:ascii="Times New Roman" w:eastAsia="等线"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5"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6" w15:restartNumberingAfterBreak="0">
    <w:nsid w:val="713F5BB1"/>
    <w:multiLevelType w:val="hybridMultilevel"/>
    <w:tmpl w:val="B9A8D7A8"/>
    <w:lvl w:ilvl="0" w:tplc="EB0813AC">
      <w:numFmt w:val="bullet"/>
      <w:lvlText w:val="-"/>
      <w:lvlJc w:val="left"/>
      <w:pPr>
        <w:ind w:left="440" w:hanging="44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7D172F60"/>
    <w:multiLevelType w:val="hybridMultilevel"/>
    <w:tmpl w:val="65500EB6"/>
    <w:lvl w:ilvl="0" w:tplc="49FE12AC">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237136710">
    <w:abstractNumId w:val="15"/>
  </w:num>
  <w:num w:numId="2" w16cid:durableId="379789524">
    <w:abstractNumId w:val="15"/>
    <w:lvlOverride w:ilvl="0">
      <w:startOverride w:val="1"/>
    </w:lvlOverride>
  </w:num>
  <w:num w:numId="3" w16cid:durableId="1621955300">
    <w:abstractNumId w:val="12"/>
  </w:num>
  <w:num w:numId="4" w16cid:durableId="749693495">
    <w:abstractNumId w:val="20"/>
  </w:num>
  <w:num w:numId="5" w16cid:durableId="653722731">
    <w:abstractNumId w:val="23"/>
  </w:num>
  <w:num w:numId="6" w16cid:durableId="2141027854">
    <w:abstractNumId w:val="5"/>
  </w:num>
  <w:num w:numId="7" w16cid:durableId="220024488">
    <w:abstractNumId w:val="9"/>
  </w:num>
  <w:num w:numId="8" w16cid:durableId="190842246">
    <w:abstractNumId w:val="22"/>
  </w:num>
  <w:num w:numId="9" w16cid:durableId="1695112668">
    <w:abstractNumId w:val="13"/>
  </w:num>
  <w:num w:numId="10" w16cid:durableId="877552319">
    <w:abstractNumId w:val="2"/>
  </w:num>
  <w:num w:numId="11" w16cid:durableId="604771662">
    <w:abstractNumId w:val="17"/>
  </w:num>
  <w:num w:numId="12" w16cid:durableId="577596756">
    <w:abstractNumId w:val="7"/>
  </w:num>
  <w:num w:numId="13" w16cid:durableId="657269297">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16cid:durableId="455492459">
    <w:abstractNumId w:val="3"/>
  </w:num>
  <w:num w:numId="15" w16cid:durableId="579294403">
    <w:abstractNumId w:val="0"/>
  </w:num>
  <w:num w:numId="16" w16cid:durableId="570390157">
    <w:abstractNumId w:val="18"/>
  </w:num>
  <w:num w:numId="17" w16cid:durableId="309553663">
    <w:abstractNumId w:val="1"/>
  </w:num>
  <w:num w:numId="18" w16cid:durableId="970020265">
    <w:abstractNumId w:val="10"/>
  </w:num>
  <w:num w:numId="19" w16cid:durableId="1546941017">
    <w:abstractNumId w:val="25"/>
  </w:num>
  <w:num w:numId="20" w16cid:durableId="2071489401">
    <w:abstractNumId w:val="14"/>
  </w:num>
  <w:num w:numId="21" w16cid:durableId="1369720878">
    <w:abstractNumId w:val="11"/>
  </w:num>
  <w:num w:numId="22" w16cid:durableId="1921016468">
    <w:abstractNumId w:val="4"/>
  </w:num>
  <w:num w:numId="23" w16cid:durableId="1166749400">
    <w:abstractNumId w:val="21"/>
  </w:num>
  <w:num w:numId="24" w16cid:durableId="1010255308">
    <w:abstractNumId w:val="6"/>
  </w:num>
  <w:num w:numId="25" w16cid:durableId="564881060">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45047970">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54811156">
    <w:abstractNumId w:val="26"/>
  </w:num>
  <w:num w:numId="28" w16cid:durableId="1266305576">
    <w:abstractNumId w:val="24"/>
  </w:num>
  <w:num w:numId="29" w16cid:durableId="28462820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CE8"/>
    <w:rsid w:val="00000CAD"/>
    <w:rsid w:val="00000EFB"/>
    <w:rsid w:val="00001988"/>
    <w:rsid w:val="00001BE4"/>
    <w:rsid w:val="00003BAB"/>
    <w:rsid w:val="00005370"/>
    <w:rsid w:val="00006E71"/>
    <w:rsid w:val="00007268"/>
    <w:rsid w:val="00007C78"/>
    <w:rsid w:val="000107BB"/>
    <w:rsid w:val="00011D51"/>
    <w:rsid w:val="00012416"/>
    <w:rsid w:val="000151A2"/>
    <w:rsid w:val="000156F5"/>
    <w:rsid w:val="0001660B"/>
    <w:rsid w:val="00017EFA"/>
    <w:rsid w:val="00020006"/>
    <w:rsid w:val="00020148"/>
    <w:rsid w:val="000241DC"/>
    <w:rsid w:val="00026D71"/>
    <w:rsid w:val="00033ADF"/>
    <w:rsid w:val="0003415C"/>
    <w:rsid w:val="00036894"/>
    <w:rsid w:val="000372B5"/>
    <w:rsid w:val="0004460D"/>
    <w:rsid w:val="00044EC4"/>
    <w:rsid w:val="00046905"/>
    <w:rsid w:val="00050FC6"/>
    <w:rsid w:val="0005541B"/>
    <w:rsid w:val="00055BD3"/>
    <w:rsid w:val="000600FC"/>
    <w:rsid w:val="00060D18"/>
    <w:rsid w:val="000619F9"/>
    <w:rsid w:val="00062757"/>
    <w:rsid w:val="0006281F"/>
    <w:rsid w:val="00063626"/>
    <w:rsid w:val="00064230"/>
    <w:rsid w:val="00065AC5"/>
    <w:rsid w:val="00065DD6"/>
    <w:rsid w:val="000702E7"/>
    <w:rsid w:val="000704A5"/>
    <w:rsid w:val="0007222B"/>
    <w:rsid w:val="0007487C"/>
    <w:rsid w:val="0007558B"/>
    <w:rsid w:val="00075CC3"/>
    <w:rsid w:val="00076080"/>
    <w:rsid w:val="000770FD"/>
    <w:rsid w:val="0007770E"/>
    <w:rsid w:val="00077A19"/>
    <w:rsid w:val="0008175C"/>
    <w:rsid w:val="00083025"/>
    <w:rsid w:val="000836B6"/>
    <w:rsid w:val="00083B1C"/>
    <w:rsid w:val="00083E31"/>
    <w:rsid w:val="00087285"/>
    <w:rsid w:val="00090AB7"/>
    <w:rsid w:val="00090C22"/>
    <w:rsid w:val="00091367"/>
    <w:rsid w:val="0009499D"/>
    <w:rsid w:val="00095275"/>
    <w:rsid w:val="00095A80"/>
    <w:rsid w:val="00096496"/>
    <w:rsid w:val="0009664D"/>
    <w:rsid w:val="00096718"/>
    <w:rsid w:val="00096D80"/>
    <w:rsid w:val="000978F6"/>
    <w:rsid w:val="000A12C2"/>
    <w:rsid w:val="000A2680"/>
    <w:rsid w:val="000A2EE5"/>
    <w:rsid w:val="000A389B"/>
    <w:rsid w:val="000A4AD6"/>
    <w:rsid w:val="000B3044"/>
    <w:rsid w:val="000B434E"/>
    <w:rsid w:val="000B6037"/>
    <w:rsid w:val="000B6E12"/>
    <w:rsid w:val="000B7183"/>
    <w:rsid w:val="000B761E"/>
    <w:rsid w:val="000B78B6"/>
    <w:rsid w:val="000B7F7F"/>
    <w:rsid w:val="000C0B76"/>
    <w:rsid w:val="000C0C55"/>
    <w:rsid w:val="000C16BB"/>
    <w:rsid w:val="000C2424"/>
    <w:rsid w:val="000C5B65"/>
    <w:rsid w:val="000C6032"/>
    <w:rsid w:val="000C7CD8"/>
    <w:rsid w:val="000D0AE5"/>
    <w:rsid w:val="000D0D0F"/>
    <w:rsid w:val="000D2AE1"/>
    <w:rsid w:val="000D2EAE"/>
    <w:rsid w:val="000D33C3"/>
    <w:rsid w:val="000D419A"/>
    <w:rsid w:val="000D43C9"/>
    <w:rsid w:val="000D4BE6"/>
    <w:rsid w:val="000D57EC"/>
    <w:rsid w:val="000D5F24"/>
    <w:rsid w:val="000D7584"/>
    <w:rsid w:val="000E3908"/>
    <w:rsid w:val="000E49DD"/>
    <w:rsid w:val="000E49EA"/>
    <w:rsid w:val="000E5406"/>
    <w:rsid w:val="000E70E4"/>
    <w:rsid w:val="000E7307"/>
    <w:rsid w:val="000F0A69"/>
    <w:rsid w:val="000F0B0E"/>
    <w:rsid w:val="000F13EE"/>
    <w:rsid w:val="000F1AF4"/>
    <w:rsid w:val="000F2883"/>
    <w:rsid w:val="000F3C9C"/>
    <w:rsid w:val="000F3E55"/>
    <w:rsid w:val="000F43BC"/>
    <w:rsid w:val="000F4B65"/>
    <w:rsid w:val="000F4E7C"/>
    <w:rsid w:val="000F50D5"/>
    <w:rsid w:val="000F5158"/>
    <w:rsid w:val="000F5BA3"/>
    <w:rsid w:val="000F625A"/>
    <w:rsid w:val="000F67FE"/>
    <w:rsid w:val="000F6BB8"/>
    <w:rsid w:val="000F7709"/>
    <w:rsid w:val="0010034B"/>
    <w:rsid w:val="001012A0"/>
    <w:rsid w:val="001037AA"/>
    <w:rsid w:val="00103E31"/>
    <w:rsid w:val="00104527"/>
    <w:rsid w:val="00105163"/>
    <w:rsid w:val="00106675"/>
    <w:rsid w:val="001074B6"/>
    <w:rsid w:val="001079B9"/>
    <w:rsid w:val="001134AF"/>
    <w:rsid w:val="0011424B"/>
    <w:rsid w:val="00116FC4"/>
    <w:rsid w:val="00117CC2"/>
    <w:rsid w:val="001207FF"/>
    <w:rsid w:val="00121056"/>
    <w:rsid w:val="001211D5"/>
    <w:rsid w:val="00121CBC"/>
    <w:rsid w:val="001223BD"/>
    <w:rsid w:val="00122771"/>
    <w:rsid w:val="00122808"/>
    <w:rsid w:val="001241BB"/>
    <w:rsid w:val="00126599"/>
    <w:rsid w:val="001277DA"/>
    <w:rsid w:val="00130B9E"/>
    <w:rsid w:val="00130BC4"/>
    <w:rsid w:val="00131238"/>
    <w:rsid w:val="00131A8B"/>
    <w:rsid w:val="001323D1"/>
    <w:rsid w:val="00132412"/>
    <w:rsid w:val="00134168"/>
    <w:rsid w:val="00134359"/>
    <w:rsid w:val="00142DD2"/>
    <w:rsid w:val="001437F6"/>
    <w:rsid w:val="00143AE7"/>
    <w:rsid w:val="00150E59"/>
    <w:rsid w:val="00151C9C"/>
    <w:rsid w:val="001531B7"/>
    <w:rsid w:val="0015376C"/>
    <w:rsid w:val="00154CA6"/>
    <w:rsid w:val="00154ECD"/>
    <w:rsid w:val="00155EB8"/>
    <w:rsid w:val="001561C2"/>
    <w:rsid w:val="00163DA4"/>
    <w:rsid w:val="00164D58"/>
    <w:rsid w:val="00164FA8"/>
    <w:rsid w:val="00165746"/>
    <w:rsid w:val="001657D5"/>
    <w:rsid w:val="001658BE"/>
    <w:rsid w:val="00165C8F"/>
    <w:rsid w:val="001666E1"/>
    <w:rsid w:val="00166864"/>
    <w:rsid w:val="00170928"/>
    <w:rsid w:val="00171284"/>
    <w:rsid w:val="00173383"/>
    <w:rsid w:val="001739A6"/>
    <w:rsid w:val="00174575"/>
    <w:rsid w:val="00174A49"/>
    <w:rsid w:val="00175F03"/>
    <w:rsid w:val="00176E90"/>
    <w:rsid w:val="00177719"/>
    <w:rsid w:val="00181808"/>
    <w:rsid w:val="00181D53"/>
    <w:rsid w:val="00182542"/>
    <w:rsid w:val="0018340D"/>
    <w:rsid w:val="001835FD"/>
    <w:rsid w:val="0018389A"/>
    <w:rsid w:val="001840EE"/>
    <w:rsid w:val="0018443C"/>
    <w:rsid w:val="00185CA9"/>
    <w:rsid w:val="00186FEE"/>
    <w:rsid w:val="0018746B"/>
    <w:rsid w:val="0018754C"/>
    <w:rsid w:val="0019037F"/>
    <w:rsid w:val="00191296"/>
    <w:rsid w:val="00195791"/>
    <w:rsid w:val="001964EB"/>
    <w:rsid w:val="001965B6"/>
    <w:rsid w:val="0019671B"/>
    <w:rsid w:val="00196BBA"/>
    <w:rsid w:val="00196D93"/>
    <w:rsid w:val="0019794D"/>
    <w:rsid w:val="00197BD0"/>
    <w:rsid w:val="001A0EF6"/>
    <w:rsid w:val="001A3EB1"/>
    <w:rsid w:val="001A4367"/>
    <w:rsid w:val="001A57DB"/>
    <w:rsid w:val="001A6375"/>
    <w:rsid w:val="001A6711"/>
    <w:rsid w:val="001A7B46"/>
    <w:rsid w:val="001B10EC"/>
    <w:rsid w:val="001B1628"/>
    <w:rsid w:val="001B1BB2"/>
    <w:rsid w:val="001B6721"/>
    <w:rsid w:val="001B67A0"/>
    <w:rsid w:val="001B7CFD"/>
    <w:rsid w:val="001C0184"/>
    <w:rsid w:val="001C1884"/>
    <w:rsid w:val="001C2453"/>
    <w:rsid w:val="001C3345"/>
    <w:rsid w:val="001C567F"/>
    <w:rsid w:val="001C5FDD"/>
    <w:rsid w:val="001D060B"/>
    <w:rsid w:val="001D1BA1"/>
    <w:rsid w:val="001D2EF2"/>
    <w:rsid w:val="001D39D0"/>
    <w:rsid w:val="001D4E6A"/>
    <w:rsid w:val="001D5398"/>
    <w:rsid w:val="001D5E37"/>
    <w:rsid w:val="001D6EFA"/>
    <w:rsid w:val="001D732A"/>
    <w:rsid w:val="001E005C"/>
    <w:rsid w:val="001E12F2"/>
    <w:rsid w:val="001E13F7"/>
    <w:rsid w:val="001E2266"/>
    <w:rsid w:val="001E27D8"/>
    <w:rsid w:val="001E2A9A"/>
    <w:rsid w:val="001E334C"/>
    <w:rsid w:val="001E563A"/>
    <w:rsid w:val="001E69E7"/>
    <w:rsid w:val="001E6B5D"/>
    <w:rsid w:val="001E7252"/>
    <w:rsid w:val="001F04A4"/>
    <w:rsid w:val="001F0B51"/>
    <w:rsid w:val="001F1596"/>
    <w:rsid w:val="001F1D3F"/>
    <w:rsid w:val="001F21E1"/>
    <w:rsid w:val="001F271F"/>
    <w:rsid w:val="001F31A6"/>
    <w:rsid w:val="001F3C72"/>
    <w:rsid w:val="001F4452"/>
    <w:rsid w:val="001F52E6"/>
    <w:rsid w:val="001F5537"/>
    <w:rsid w:val="001F553D"/>
    <w:rsid w:val="001F5940"/>
    <w:rsid w:val="001F6C3F"/>
    <w:rsid w:val="001F792C"/>
    <w:rsid w:val="00201111"/>
    <w:rsid w:val="0020295C"/>
    <w:rsid w:val="00205F4F"/>
    <w:rsid w:val="00207C75"/>
    <w:rsid w:val="00212245"/>
    <w:rsid w:val="00213748"/>
    <w:rsid w:val="00214399"/>
    <w:rsid w:val="0021442E"/>
    <w:rsid w:val="0021646A"/>
    <w:rsid w:val="0021690D"/>
    <w:rsid w:val="00217C33"/>
    <w:rsid w:val="0022094E"/>
    <w:rsid w:val="00220E16"/>
    <w:rsid w:val="00221A7E"/>
    <w:rsid w:val="0022544E"/>
    <w:rsid w:val="0022637F"/>
    <w:rsid w:val="00226F57"/>
    <w:rsid w:val="002300A5"/>
    <w:rsid w:val="002300F2"/>
    <w:rsid w:val="00230600"/>
    <w:rsid w:val="002306C4"/>
    <w:rsid w:val="00230F5F"/>
    <w:rsid w:val="002324BA"/>
    <w:rsid w:val="00234DDB"/>
    <w:rsid w:val="00234F98"/>
    <w:rsid w:val="00235E63"/>
    <w:rsid w:val="00236473"/>
    <w:rsid w:val="00236560"/>
    <w:rsid w:val="00236B66"/>
    <w:rsid w:val="00237218"/>
    <w:rsid w:val="002409ED"/>
    <w:rsid w:val="00241040"/>
    <w:rsid w:val="00243447"/>
    <w:rsid w:val="00244B06"/>
    <w:rsid w:val="002459C2"/>
    <w:rsid w:val="00246119"/>
    <w:rsid w:val="00246465"/>
    <w:rsid w:val="00247386"/>
    <w:rsid w:val="00247988"/>
    <w:rsid w:val="00250A8D"/>
    <w:rsid w:val="00250B95"/>
    <w:rsid w:val="00251375"/>
    <w:rsid w:val="002516D9"/>
    <w:rsid w:val="002524D5"/>
    <w:rsid w:val="00252EEC"/>
    <w:rsid w:val="0025419B"/>
    <w:rsid w:val="00255148"/>
    <w:rsid w:val="00256764"/>
    <w:rsid w:val="00257C27"/>
    <w:rsid w:val="00260022"/>
    <w:rsid w:val="002601C0"/>
    <w:rsid w:val="00262016"/>
    <w:rsid w:val="00262247"/>
    <w:rsid w:val="00263AD4"/>
    <w:rsid w:val="00263AD5"/>
    <w:rsid w:val="00264B4B"/>
    <w:rsid w:val="002654DE"/>
    <w:rsid w:val="00265A86"/>
    <w:rsid w:val="00267545"/>
    <w:rsid w:val="002708DE"/>
    <w:rsid w:val="00273420"/>
    <w:rsid w:val="00273BA3"/>
    <w:rsid w:val="00273C2A"/>
    <w:rsid w:val="00274233"/>
    <w:rsid w:val="0027442D"/>
    <w:rsid w:val="002764B1"/>
    <w:rsid w:val="00276A9C"/>
    <w:rsid w:val="0027762B"/>
    <w:rsid w:val="0028149F"/>
    <w:rsid w:val="0028248C"/>
    <w:rsid w:val="00282DFD"/>
    <w:rsid w:val="002838FB"/>
    <w:rsid w:val="00284862"/>
    <w:rsid w:val="00287758"/>
    <w:rsid w:val="00291691"/>
    <w:rsid w:val="00291DBE"/>
    <w:rsid w:val="002927DE"/>
    <w:rsid w:val="0029391A"/>
    <w:rsid w:val="00293B43"/>
    <w:rsid w:val="0029469D"/>
    <w:rsid w:val="00295128"/>
    <w:rsid w:val="002962BD"/>
    <w:rsid w:val="00296BBA"/>
    <w:rsid w:val="002A08FD"/>
    <w:rsid w:val="002A2DD1"/>
    <w:rsid w:val="002A65F3"/>
    <w:rsid w:val="002A6A1C"/>
    <w:rsid w:val="002B193F"/>
    <w:rsid w:val="002B2AEF"/>
    <w:rsid w:val="002B41FF"/>
    <w:rsid w:val="002B5612"/>
    <w:rsid w:val="002B57E6"/>
    <w:rsid w:val="002B5B97"/>
    <w:rsid w:val="002B5F8B"/>
    <w:rsid w:val="002B6286"/>
    <w:rsid w:val="002C018F"/>
    <w:rsid w:val="002C06CF"/>
    <w:rsid w:val="002C1862"/>
    <w:rsid w:val="002C3F3D"/>
    <w:rsid w:val="002C42B8"/>
    <w:rsid w:val="002C44E1"/>
    <w:rsid w:val="002C5A0A"/>
    <w:rsid w:val="002C68E0"/>
    <w:rsid w:val="002C6BF7"/>
    <w:rsid w:val="002C7AD0"/>
    <w:rsid w:val="002D15F1"/>
    <w:rsid w:val="002D3B3E"/>
    <w:rsid w:val="002D4514"/>
    <w:rsid w:val="002D5AF8"/>
    <w:rsid w:val="002D5E4E"/>
    <w:rsid w:val="002D6330"/>
    <w:rsid w:val="002E0440"/>
    <w:rsid w:val="002E080C"/>
    <w:rsid w:val="002E1090"/>
    <w:rsid w:val="002E14FA"/>
    <w:rsid w:val="002E1545"/>
    <w:rsid w:val="002E1F02"/>
    <w:rsid w:val="002E29B3"/>
    <w:rsid w:val="002E3107"/>
    <w:rsid w:val="002E3C14"/>
    <w:rsid w:val="002E64E3"/>
    <w:rsid w:val="002F1E5C"/>
    <w:rsid w:val="002F29C0"/>
    <w:rsid w:val="002F2E98"/>
    <w:rsid w:val="002F5B89"/>
    <w:rsid w:val="002F6E25"/>
    <w:rsid w:val="0030053D"/>
    <w:rsid w:val="00302433"/>
    <w:rsid w:val="00302D41"/>
    <w:rsid w:val="0030434D"/>
    <w:rsid w:val="003046EA"/>
    <w:rsid w:val="00305624"/>
    <w:rsid w:val="00307326"/>
    <w:rsid w:val="00310A41"/>
    <w:rsid w:val="00310D38"/>
    <w:rsid w:val="00312936"/>
    <w:rsid w:val="00313C2B"/>
    <w:rsid w:val="00315130"/>
    <w:rsid w:val="003152D9"/>
    <w:rsid w:val="00315C46"/>
    <w:rsid w:val="00315E11"/>
    <w:rsid w:val="003173A6"/>
    <w:rsid w:val="00317B8B"/>
    <w:rsid w:val="003214EF"/>
    <w:rsid w:val="00321EC4"/>
    <w:rsid w:val="00323CF4"/>
    <w:rsid w:val="0032419B"/>
    <w:rsid w:val="00324247"/>
    <w:rsid w:val="003252BD"/>
    <w:rsid w:val="00325446"/>
    <w:rsid w:val="00325A0A"/>
    <w:rsid w:val="003279FF"/>
    <w:rsid w:val="003321D5"/>
    <w:rsid w:val="00335CFC"/>
    <w:rsid w:val="00336450"/>
    <w:rsid w:val="0034031B"/>
    <w:rsid w:val="003403BC"/>
    <w:rsid w:val="00340C97"/>
    <w:rsid w:val="0034195D"/>
    <w:rsid w:val="00341C48"/>
    <w:rsid w:val="00342442"/>
    <w:rsid w:val="003434D0"/>
    <w:rsid w:val="00343520"/>
    <w:rsid w:val="0034398C"/>
    <w:rsid w:val="00343FB0"/>
    <w:rsid w:val="00345652"/>
    <w:rsid w:val="003457E5"/>
    <w:rsid w:val="00345F34"/>
    <w:rsid w:val="00352B8A"/>
    <w:rsid w:val="003573A0"/>
    <w:rsid w:val="0035751C"/>
    <w:rsid w:val="0035760F"/>
    <w:rsid w:val="00357964"/>
    <w:rsid w:val="00360BD0"/>
    <w:rsid w:val="00360D58"/>
    <w:rsid w:val="00363BFB"/>
    <w:rsid w:val="00363C05"/>
    <w:rsid w:val="00363D17"/>
    <w:rsid w:val="00364C29"/>
    <w:rsid w:val="00366ACB"/>
    <w:rsid w:val="00366B8C"/>
    <w:rsid w:val="00366D94"/>
    <w:rsid w:val="00367136"/>
    <w:rsid w:val="00367404"/>
    <w:rsid w:val="003678EB"/>
    <w:rsid w:val="00372376"/>
    <w:rsid w:val="0037762E"/>
    <w:rsid w:val="0037776D"/>
    <w:rsid w:val="003814EE"/>
    <w:rsid w:val="003823BC"/>
    <w:rsid w:val="003823C9"/>
    <w:rsid w:val="00382739"/>
    <w:rsid w:val="00384A0E"/>
    <w:rsid w:val="003862D1"/>
    <w:rsid w:val="00386CD9"/>
    <w:rsid w:val="00393003"/>
    <w:rsid w:val="003957A3"/>
    <w:rsid w:val="003A1753"/>
    <w:rsid w:val="003A1D2F"/>
    <w:rsid w:val="003A1E16"/>
    <w:rsid w:val="003A2DCD"/>
    <w:rsid w:val="003A4952"/>
    <w:rsid w:val="003A647D"/>
    <w:rsid w:val="003A7127"/>
    <w:rsid w:val="003B05BB"/>
    <w:rsid w:val="003B08EE"/>
    <w:rsid w:val="003B3FF3"/>
    <w:rsid w:val="003C1B4B"/>
    <w:rsid w:val="003C3231"/>
    <w:rsid w:val="003C3A1F"/>
    <w:rsid w:val="003D0004"/>
    <w:rsid w:val="003D03A3"/>
    <w:rsid w:val="003D2D80"/>
    <w:rsid w:val="003D3206"/>
    <w:rsid w:val="003D3975"/>
    <w:rsid w:val="003D49C4"/>
    <w:rsid w:val="003D4CF2"/>
    <w:rsid w:val="003D4FF5"/>
    <w:rsid w:val="003D7CE1"/>
    <w:rsid w:val="003E04AC"/>
    <w:rsid w:val="003E1B87"/>
    <w:rsid w:val="003E251A"/>
    <w:rsid w:val="003E258F"/>
    <w:rsid w:val="003E42D3"/>
    <w:rsid w:val="003E44D7"/>
    <w:rsid w:val="003E4976"/>
    <w:rsid w:val="003E4C28"/>
    <w:rsid w:val="003E54E9"/>
    <w:rsid w:val="003E722D"/>
    <w:rsid w:val="003E7A5A"/>
    <w:rsid w:val="003F03B8"/>
    <w:rsid w:val="003F0D46"/>
    <w:rsid w:val="003F18AE"/>
    <w:rsid w:val="003F3162"/>
    <w:rsid w:val="003F322B"/>
    <w:rsid w:val="003F76B0"/>
    <w:rsid w:val="00402D3C"/>
    <w:rsid w:val="00403217"/>
    <w:rsid w:val="00404ADA"/>
    <w:rsid w:val="004056A1"/>
    <w:rsid w:val="00405871"/>
    <w:rsid w:val="00406110"/>
    <w:rsid w:val="00406ABC"/>
    <w:rsid w:val="004076EF"/>
    <w:rsid w:val="00407A23"/>
    <w:rsid w:val="00407AF6"/>
    <w:rsid w:val="0041130F"/>
    <w:rsid w:val="00411482"/>
    <w:rsid w:val="0041219B"/>
    <w:rsid w:val="00413CA3"/>
    <w:rsid w:val="00413D9E"/>
    <w:rsid w:val="0041457A"/>
    <w:rsid w:val="004145FA"/>
    <w:rsid w:val="00414D98"/>
    <w:rsid w:val="00415D7B"/>
    <w:rsid w:val="0041657A"/>
    <w:rsid w:val="00417552"/>
    <w:rsid w:val="00420085"/>
    <w:rsid w:val="00422206"/>
    <w:rsid w:val="00423405"/>
    <w:rsid w:val="00425F18"/>
    <w:rsid w:val="0042650D"/>
    <w:rsid w:val="00426FF1"/>
    <w:rsid w:val="004313B7"/>
    <w:rsid w:val="004339E1"/>
    <w:rsid w:val="00434BEA"/>
    <w:rsid w:val="00444BD8"/>
    <w:rsid w:val="00444F4D"/>
    <w:rsid w:val="00446EB0"/>
    <w:rsid w:val="00447ADA"/>
    <w:rsid w:val="00447C8E"/>
    <w:rsid w:val="0045189F"/>
    <w:rsid w:val="0045348D"/>
    <w:rsid w:val="0045489E"/>
    <w:rsid w:val="00455E3A"/>
    <w:rsid w:val="004569D9"/>
    <w:rsid w:val="004625BA"/>
    <w:rsid w:val="00463324"/>
    <w:rsid w:val="00463967"/>
    <w:rsid w:val="00464B5D"/>
    <w:rsid w:val="00465B54"/>
    <w:rsid w:val="0046605D"/>
    <w:rsid w:val="00467A05"/>
    <w:rsid w:val="0047082B"/>
    <w:rsid w:val="00470CC0"/>
    <w:rsid w:val="00471B4A"/>
    <w:rsid w:val="00473193"/>
    <w:rsid w:val="00473218"/>
    <w:rsid w:val="00473AD5"/>
    <w:rsid w:val="00473B54"/>
    <w:rsid w:val="004745A2"/>
    <w:rsid w:val="00474717"/>
    <w:rsid w:val="00476245"/>
    <w:rsid w:val="00480136"/>
    <w:rsid w:val="00480159"/>
    <w:rsid w:val="004808BE"/>
    <w:rsid w:val="00480A90"/>
    <w:rsid w:val="00480AF5"/>
    <w:rsid w:val="00480C32"/>
    <w:rsid w:val="00481445"/>
    <w:rsid w:val="00482243"/>
    <w:rsid w:val="004834A7"/>
    <w:rsid w:val="00483F29"/>
    <w:rsid w:val="004847FD"/>
    <w:rsid w:val="00487855"/>
    <w:rsid w:val="00487FCA"/>
    <w:rsid w:val="004917F5"/>
    <w:rsid w:val="00491F7D"/>
    <w:rsid w:val="00492793"/>
    <w:rsid w:val="00492D84"/>
    <w:rsid w:val="00494634"/>
    <w:rsid w:val="004953B7"/>
    <w:rsid w:val="00496567"/>
    <w:rsid w:val="00497CFA"/>
    <w:rsid w:val="00497FCE"/>
    <w:rsid w:val="004A01EC"/>
    <w:rsid w:val="004A2989"/>
    <w:rsid w:val="004A3682"/>
    <w:rsid w:val="004A460B"/>
    <w:rsid w:val="004A46E4"/>
    <w:rsid w:val="004A4780"/>
    <w:rsid w:val="004A4D88"/>
    <w:rsid w:val="004A5AEA"/>
    <w:rsid w:val="004A77E3"/>
    <w:rsid w:val="004B0548"/>
    <w:rsid w:val="004B06C9"/>
    <w:rsid w:val="004B3745"/>
    <w:rsid w:val="004B3D73"/>
    <w:rsid w:val="004B452E"/>
    <w:rsid w:val="004B7323"/>
    <w:rsid w:val="004C11F9"/>
    <w:rsid w:val="004C2746"/>
    <w:rsid w:val="004C3B07"/>
    <w:rsid w:val="004C491E"/>
    <w:rsid w:val="004C56FF"/>
    <w:rsid w:val="004C5C6A"/>
    <w:rsid w:val="004C7A67"/>
    <w:rsid w:val="004D1A14"/>
    <w:rsid w:val="004D21B7"/>
    <w:rsid w:val="004D3070"/>
    <w:rsid w:val="004D48E9"/>
    <w:rsid w:val="004D50CA"/>
    <w:rsid w:val="004D552C"/>
    <w:rsid w:val="004E117C"/>
    <w:rsid w:val="004E1A77"/>
    <w:rsid w:val="004E2BC7"/>
    <w:rsid w:val="004E4628"/>
    <w:rsid w:val="004E513D"/>
    <w:rsid w:val="004E5507"/>
    <w:rsid w:val="004E5B1E"/>
    <w:rsid w:val="004E5FA3"/>
    <w:rsid w:val="004F4FE6"/>
    <w:rsid w:val="004F6B44"/>
    <w:rsid w:val="004F762D"/>
    <w:rsid w:val="004F7B0B"/>
    <w:rsid w:val="00500E0F"/>
    <w:rsid w:val="005015B6"/>
    <w:rsid w:val="00502BB3"/>
    <w:rsid w:val="00502CB1"/>
    <w:rsid w:val="00506BE6"/>
    <w:rsid w:val="00507222"/>
    <w:rsid w:val="00511C6A"/>
    <w:rsid w:val="00512450"/>
    <w:rsid w:val="00514176"/>
    <w:rsid w:val="00514477"/>
    <w:rsid w:val="00514DB4"/>
    <w:rsid w:val="005176FF"/>
    <w:rsid w:val="00520E24"/>
    <w:rsid w:val="00520E62"/>
    <w:rsid w:val="005220EA"/>
    <w:rsid w:val="00522351"/>
    <w:rsid w:val="00522418"/>
    <w:rsid w:val="0052254C"/>
    <w:rsid w:val="00523FC5"/>
    <w:rsid w:val="005242CB"/>
    <w:rsid w:val="00524FD3"/>
    <w:rsid w:val="005253EA"/>
    <w:rsid w:val="005257DF"/>
    <w:rsid w:val="00525F70"/>
    <w:rsid w:val="0052731B"/>
    <w:rsid w:val="005317DE"/>
    <w:rsid w:val="00534CB6"/>
    <w:rsid w:val="00535F57"/>
    <w:rsid w:val="00536F60"/>
    <w:rsid w:val="00543440"/>
    <w:rsid w:val="005435C1"/>
    <w:rsid w:val="00544D4F"/>
    <w:rsid w:val="00545DDB"/>
    <w:rsid w:val="005467D2"/>
    <w:rsid w:val="00550A02"/>
    <w:rsid w:val="00552180"/>
    <w:rsid w:val="005522B6"/>
    <w:rsid w:val="00552567"/>
    <w:rsid w:val="005537D8"/>
    <w:rsid w:val="00553E71"/>
    <w:rsid w:val="005545DC"/>
    <w:rsid w:val="005551E4"/>
    <w:rsid w:val="00557623"/>
    <w:rsid w:val="005578A6"/>
    <w:rsid w:val="00562B62"/>
    <w:rsid w:val="00562D20"/>
    <w:rsid w:val="00562E06"/>
    <w:rsid w:val="00566FA4"/>
    <w:rsid w:val="0056720A"/>
    <w:rsid w:val="00567971"/>
    <w:rsid w:val="00570F42"/>
    <w:rsid w:val="00571517"/>
    <w:rsid w:val="0057173E"/>
    <w:rsid w:val="00571E85"/>
    <w:rsid w:val="005720FA"/>
    <w:rsid w:val="005723FA"/>
    <w:rsid w:val="005756E7"/>
    <w:rsid w:val="00575D5D"/>
    <w:rsid w:val="00576001"/>
    <w:rsid w:val="00576C1A"/>
    <w:rsid w:val="00577293"/>
    <w:rsid w:val="005778D9"/>
    <w:rsid w:val="00581C6B"/>
    <w:rsid w:val="0058201D"/>
    <w:rsid w:val="0058321C"/>
    <w:rsid w:val="005842EF"/>
    <w:rsid w:val="005857CC"/>
    <w:rsid w:val="005859ED"/>
    <w:rsid w:val="00586114"/>
    <w:rsid w:val="00586543"/>
    <w:rsid w:val="00587386"/>
    <w:rsid w:val="00587CAD"/>
    <w:rsid w:val="00591B71"/>
    <w:rsid w:val="00591EB5"/>
    <w:rsid w:val="005922CE"/>
    <w:rsid w:val="005928FB"/>
    <w:rsid w:val="00595526"/>
    <w:rsid w:val="00595CE1"/>
    <w:rsid w:val="00596147"/>
    <w:rsid w:val="00596939"/>
    <w:rsid w:val="005A1964"/>
    <w:rsid w:val="005A2AB9"/>
    <w:rsid w:val="005A3880"/>
    <w:rsid w:val="005A6B97"/>
    <w:rsid w:val="005A7E2F"/>
    <w:rsid w:val="005B00C5"/>
    <w:rsid w:val="005B0A16"/>
    <w:rsid w:val="005B1C2F"/>
    <w:rsid w:val="005B36F6"/>
    <w:rsid w:val="005B457A"/>
    <w:rsid w:val="005B508C"/>
    <w:rsid w:val="005B6924"/>
    <w:rsid w:val="005B6E0E"/>
    <w:rsid w:val="005B6F6B"/>
    <w:rsid w:val="005B76A4"/>
    <w:rsid w:val="005C20ED"/>
    <w:rsid w:val="005C28FA"/>
    <w:rsid w:val="005C4BB1"/>
    <w:rsid w:val="005C50A3"/>
    <w:rsid w:val="005C56A4"/>
    <w:rsid w:val="005C5D81"/>
    <w:rsid w:val="005C613A"/>
    <w:rsid w:val="005C74CB"/>
    <w:rsid w:val="005D0BF6"/>
    <w:rsid w:val="005D1F91"/>
    <w:rsid w:val="005D2A27"/>
    <w:rsid w:val="005D2AEF"/>
    <w:rsid w:val="005D41EC"/>
    <w:rsid w:val="005D42C0"/>
    <w:rsid w:val="005D43E4"/>
    <w:rsid w:val="005D48CD"/>
    <w:rsid w:val="005D6727"/>
    <w:rsid w:val="005D72F0"/>
    <w:rsid w:val="005E05C7"/>
    <w:rsid w:val="005E0B69"/>
    <w:rsid w:val="005E1467"/>
    <w:rsid w:val="005E2164"/>
    <w:rsid w:val="005E2B7F"/>
    <w:rsid w:val="005E31F3"/>
    <w:rsid w:val="005E4292"/>
    <w:rsid w:val="005E5092"/>
    <w:rsid w:val="005E6377"/>
    <w:rsid w:val="005E688C"/>
    <w:rsid w:val="005E7C9B"/>
    <w:rsid w:val="005F25DE"/>
    <w:rsid w:val="005F4526"/>
    <w:rsid w:val="006013E5"/>
    <w:rsid w:val="00601D99"/>
    <w:rsid w:val="00602D93"/>
    <w:rsid w:val="0060485E"/>
    <w:rsid w:val="0060513F"/>
    <w:rsid w:val="00605F54"/>
    <w:rsid w:val="006062AE"/>
    <w:rsid w:val="00606843"/>
    <w:rsid w:val="00606B84"/>
    <w:rsid w:val="00607DFB"/>
    <w:rsid w:val="006106C4"/>
    <w:rsid w:val="00610E10"/>
    <w:rsid w:val="00612B5E"/>
    <w:rsid w:val="006131CD"/>
    <w:rsid w:val="00613FD8"/>
    <w:rsid w:val="00614400"/>
    <w:rsid w:val="006177EA"/>
    <w:rsid w:val="00617822"/>
    <w:rsid w:val="0062101D"/>
    <w:rsid w:val="0062146D"/>
    <w:rsid w:val="00621737"/>
    <w:rsid w:val="0062196F"/>
    <w:rsid w:val="00623B03"/>
    <w:rsid w:val="0062606B"/>
    <w:rsid w:val="00626E93"/>
    <w:rsid w:val="00630191"/>
    <w:rsid w:val="006303FF"/>
    <w:rsid w:val="00631DBD"/>
    <w:rsid w:val="00632BFA"/>
    <w:rsid w:val="00633697"/>
    <w:rsid w:val="00633769"/>
    <w:rsid w:val="00633F99"/>
    <w:rsid w:val="0063504C"/>
    <w:rsid w:val="00635BAC"/>
    <w:rsid w:val="0063664B"/>
    <w:rsid w:val="00636860"/>
    <w:rsid w:val="0063696E"/>
    <w:rsid w:val="0064152F"/>
    <w:rsid w:val="00641E68"/>
    <w:rsid w:val="00642A74"/>
    <w:rsid w:val="00643514"/>
    <w:rsid w:val="00643B8B"/>
    <w:rsid w:val="00646613"/>
    <w:rsid w:val="00647743"/>
    <w:rsid w:val="00650B6F"/>
    <w:rsid w:val="0065151F"/>
    <w:rsid w:val="006523F1"/>
    <w:rsid w:val="006536D6"/>
    <w:rsid w:val="00654303"/>
    <w:rsid w:val="00655442"/>
    <w:rsid w:val="00656DA6"/>
    <w:rsid w:val="00660610"/>
    <w:rsid w:val="0066276D"/>
    <w:rsid w:val="00663B5A"/>
    <w:rsid w:val="00663E89"/>
    <w:rsid w:val="0066538D"/>
    <w:rsid w:val="00667798"/>
    <w:rsid w:val="006679BC"/>
    <w:rsid w:val="00667BA4"/>
    <w:rsid w:val="00667FF4"/>
    <w:rsid w:val="006708C6"/>
    <w:rsid w:val="0067168C"/>
    <w:rsid w:val="00672712"/>
    <w:rsid w:val="00672793"/>
    <w:rsid w:val="006745CC"/>
    <w:rsid w:val="006753CA"/>
    <w:rsid w:val="006753F9"/>
    <w:rsid w:val="00675A99"/>
    <w:rsid w:val="0067620A"/>
    <w:rsid w:val="006766BE"/>
    <w:rsid w:val="00680585"/>
    <w:rsid w:val="006838EA"/>
    <w:rsid w:val="00686062"/>
    <w:rsid w:val="006864A6"/>
    <w:rsid w:val="006868CB"/>
    <w:rsid w:val="0068698D"/>
    <w:rsid w:val="00686CB8"/>
    <w:rsid w:val="00686DF0"/>
    <w:rsid w:val="00686E38"/>
    <w:rsid w:val="006906CD"/>
    <w:rsid w:val="0069109E"/>
    <w:rsid w:val="006912D9"/>
    <w:rsid w:val="006934CC"/>
    <w:rsid w:val="00694645"/>
    <w:rsid w:val="006968B7"/>
    <w:rsid w:val="00697C60"/>
    <w:rsid w:val="006A1D69"/>
    <w:rsid w:val="006A321E"/>
    <w:rsid w:val="006A3F51"/>
    <w:rsid w:val="006A4AFD"/>
    <w:rsid w:val="006A4EEF"/>
    <w:rsid w:val="006A532D"/>
    <w:rsid w:val="006A5BF8"/>
    <w:rsid w:val="006A6470"/>
    <w:rsid w:val="006B045C"/>
    <w:rsid w:val="006B1742"/>
    <w:rsid w:val="006B179C"/>
    <w:rsid w:val="006B2A51"/>
    <w:rsid w:val="006B30AC"/>
    <w:rsid w:val="006B3D1C"/>
    <w:rsid w:val="006B5A64"/>
    <w:rsid w:val="006B5AE5"/>
    <w:rsid w:val="006B6144"/>
    <w:rsid w:val="006B639D"/>
    <w:rsid w:val="006B696D"/>
    <w:rsid w:val="006B73B3"/>
    <w:rsid w:val="006C17A9"/>
    <w:rsid w:val="006C256C"/>
    <w:rsid w:val="006C3407"/>
    <w:rsid w:val="006C4814"/>
    <w:rsid w:val="006C4C1D"/>
    <w:rsid w:val="006C4FF7"/>
    <w:rsid w:val="006C51BA"/>
    <w:rsid w:val="006C56DA"/>
    <w:rsid w:val="006C68C7"/>
    <w:rsid w:val="006C6BA9"/>
    <w:rsid w:val="006C7A67"/>
    <w:rsid w:val="006D0292"/>
    <w:rsid w:val="006D064A"/>
    <w:rsid w:val="006D0C3A"/>
    <w:rsid w:val="006D14AA"/>
    <w:rsid w:val="006D14DD"/>
    <w:rsid w:val="006D21C1"/>
    <w:rsid w:val="006D631C"/>
    <w:rsid w:val="006E02E3"/>
    <w:rsid w:val="006E0A90"/>
    <w:rsid w:val="006E0EB6"/>
    <w:rsid w:val="006E2157"/>
    <w:rsid w:val="006E2FC7"/>
    <w:rsid w:val="006E5ABF"/>
    <w:rsid w:val="006E6D29"/>
    <w:rsid w:val="006E746E"/>
    <w:rsid w:val="006F0A91"/>
    <w:rsid w:val="006F0B6C"/>
    <w:rsid w:val="006F1401"/>
    <w:rsid w:val="006F181B"/>
    <w:rsid w:val="006F3B8D"/>
    <w:rsid w:val="006F5B3E"/>
    <w:rsid w:val="006F7CFA"/>
    <w:rsid w:val="00700101"/>
    <w:rsid w:val="0070057A"/>
    <w:rsid w:val="0070095E"/>
    <w:rsid w:val="00700FBF"/>
    <w:rsid w:val="00701876"/>
    <w:rsid w:val="00701AD9"/>
    <w:rsid w:val="00702483"/>
    <w:rsid w:val="007055C5"/>
    <w:rsid w:val="00705F9F"/>
    <w:rsid w:val="00710164"/>
    <w:rsid w:val="00710366"/>
    <w:rsid w:val="0071300A"/>
    <w:rsid w:val="007131F5"/>
    <w:rsid w:val="00715275"/>
    <w:rsid w:val="00715B99"/>
    <w:rsid w:val="00715C30"/>
    <w:rsid w:val="00716093"/>
    <w:rsid w:val="00716997"/>
    <w:rsid w:val="007242C8"/>
    <w:rsid w:val="00725BAC"/>
    <w:rsid w:val="00727A8F"/>
    <w:rsid w:val="007309A2"/>
    <w:rsid w:val="0073144F"/>
    <w:rsid w:val="007327DD"/>
    <w:rsid w:val="0073448F"/>
    <w:rsid w:val="007353B9"/>
    <w:rsid w:val="007355D8"/>
    <w:rsid w:val="0073739D"/>
    <w:rsid w:val="00740569"/>
    <w:rsid w:val="00741450"/>
    <w:rsid w:val="00741A1B"/>
    <w:rsid w:val="007420C4"/>
    <w:rsid w:val="007421B3"/>
    <w:rsid w:val="007432A9"/>
    <w:rsid w:val="007433BD"/>
    <w:rsid w:val="00743AF2"/>
    <w:rsid w:val="007448D6"/>
    <w:rsid w:val="00745A1E"/>
    <w:rsid w:val="00746F51"/>
    <w:rsid w:val="0075018C"/>
    <w:rsid w:val="00750644"/>
    <w:rsid w:val="00751EC0"/>
    <w:rsid w:val="00753398"/>
    <w:rsid w:val="007557B0"/>
    <w:rsid w:val="00756DBA"/>
    <w:rsid w:val="00756ED7"/>
    <w:rsid w:val="00757092"/>
    <w:rsid w:val="007570B5"/>
    <w:rsid w:val="007577E5"/>
    <w:rsid w:val="007605B1"/>
    <w:rsid w:val="00761644"/>
    <w:rsid w:val="00761F92"/>
    <w:rsid w:val="00761FF0"/>
    <w:rsid w:val="0076308D"/>
    <w:rsid w:val="00763E76"/>
    <w:rsid w:val="00767DB4"/>
    <w:rsid w:val="007706C4"/>
    <w:rsid w:val="00771CD4"/>
    <w:rsid w:val="00773927"/>
    <w:rsid w:val="00774434"/>
    <w:rsid w:val="00777E2E"/>
    <w:rsid w:val="00777F55"/>
    <w:rsid w:val="007814B9"/>
    <w:rsid w:val="007817EE"/>
    <w:rsid w:val="0078222C"/>
    <w:rsid w:val="0078273C"/>
    <w:rsid w:val="00782BF0"/>
    <w:rsid w:val="00785F16"/>
    <w:rsid w:val="00787D68"/>
    <w:rsid w:val="007910E7"/>
    <w:rsid w:val="00792C25"/>
    <w:rsid w:val="00793F33"/>
    <w:rsid w:val="00797F09"/>
    <w:rsid w:val="007A024E"/>
    <w:rsid w:val="007A0580"/>
    <w:rsid w:val="007A137A"/>
    <w:rsid w:val="007A21D2"/>
    <w:rsid w:val="007A52F9"/>
    <w:rsid w:val="007A56AD"/>
    <w:rsid w:val="007A57F6"/>
    <w:rsid w:val="007B0C15"/>
    <w:rsid w:val="007B15F0"/>
    <w:rsid w:val="007B325F"/>
    <w:rsid w:val="007B3C55"/>
    <w:rsid w:val="007B4E49"/>
    <w:rsid w:val="007B533A"/>
    <w:rsid w:val="007B5823"/>
    <w:rsid w:val="007B7BCE"/>
    <w:rsid w:val="007C05E4"/>
    <w:rsid w:val="007C257D"/>
    <w:rsid w:val="007C38AB"/>
    <w:rsid w:val="007C3978"/>
    <w:rsid w:val="007C3A24"/>
    <w:rsid w:val="007C40D5"/>
    <w:rsid w:val="007C4183"/>
    <w:rsid w:val="007C4320"/>
    <w:rsid w:val="007C433E"/>
    <w:rsid w:val="007C5142"/>
    <w:rsid w:val="007C51A9"/>
    <w:rsid w:val="007C56F2"/>
    <w:rsid w:val="007C6B38"/>
    <w:rsid w:val="007C707B"/>
    <w:rsid w:val="007C7602"/>
    <w:rsid w:val="007C7934"/>
    <w:rsid w:val="007D0ABF"/>
    <w:rsid w:val="007D0ACF"/>
    <w:rsid w:val="007D0EF5"/>
    <w:rsid w:val="007D1488"/>
    <w:rsid w:val="007D1629"/>
    <w:rsid w:val="007D346E"/>
    <w:rsid w:val="007D397D"/>
    <w:rsid w:val="007D5509"/>
    <w:rsid w:val="007D55C7"/>
    <w:rsid w:val="007D5B45"/>
    <w:rsid w:val="007D6805"/>
    <w:rsid w:val="007E027D"/>
    <w:rsid w:val="007E142F"/>
    <w:rsid w:val="007E4076"/>
    <w:rsid w:val="007E4D64"/>
    <w:rsid w:val="007E5719"/>
    <w:rsid w:val="007E7F3F"/>
    <w:rsid w:val="007F0B40"/>
    <w:rsid w:val="007F1012"/>
    <w:rsid w:val="007F1E28"/>
    <w:rsid w:val="007F25A9"/>
    <w:rsid w:val="007F2F65"/>
    <w:rsid w:val="007F317D"/>
    <w:rsid w:val="007F3477"/>
    <w:rsid w:val="007F48E6"/>
    <w:rsid w:val="007F56A5"/>
    <w:rsid w:val="007F77E4"/>
    <w:rsid w:val="008003F1"/>
    <w:rsid w:val="00802248"/>
    <w:rsid w:val="00803869"/>
    <w:rsid w:val="0080536B"/>
    <w:rsid w:val="00805501"/>
    <w:rsid w:val="00805E32"/>
    <w:rsid w:val="00806606"/>
    <w:rsid w:val="00806F5B"/>
    <w:rsid w:val="00811787"/>
    <w:rsid w:val="00811E60"/>
    <w:rsid w:val="00812832"/>
    <w:rsid w:val="00815D9B"/>
    <w:rsid w:val="00816405"/>
    <w:rsid w:val="00817631"/>
    <w:rsid w:val="00817993"/>
    <w:rsid w:val="00820199"/>
    <w:rsid w:val="008236E3"/>
    <w:rsid w:val="008254D2"/>
    <w:rsid w:val="008267CF"/>
    <w:rsid w:val="008300E2"/>
    <w:rsid w:val="00831264"/>
    <w:rsid w:val="00831AD6"/>
    <w:rsid w:val="008324E9"/>
    <w:rsid w:val="0083303F"/>
    <w:rsid w:val="008330E9"/>
    <w:rsid w:val="00834173"/>
    <w:rsid w:val="008367DB"/>
    <w:rsid w:val="00836E06"/>
    <w:rsid w:val="0083778E"/>
    <w:rsid w:val="00837BE9"/>
    <w:rsid w:val="00841E36"/>
    <w:rsid w:val="008423C9"/>
    <w:rsid w:val="0084286B"/>
    <w:rsid w:val="0084341C"/>
    <w:rsid w:val="00844465"/>
    <w:rsid w:val="00846011"/>
    <w:rsid w:val="00846B2A"/>
    <w:rsid w:val="00847B6D"/>
    <w:rsid w:val="00847BA7"/>
    <w:rsid w:val="00847D46"/>
    <w:rsid w:val="008563F7"/>
    <w:rsid w:val="00857693"/>
    <w:rsid w:val="00857989"/>
    <w:rsid w:val="00857E74"/>
    <w:rsid w:val="00860101"/>
    <w:rsid w:val="00860C46"/>
    <w:rsid w:val="0086419F"/>
    <w:rsid w:val="00865397"/>
    <w:rsid w:val="00865CAD"/>
    <w:rsid w:val="00867569"/>
    <w:rsid w:val="008714F1"/>
    <w:rsid w:val="00871AC9"/>
    <w:rsid w:val="0087291B"/>
    <w:rsid w:val="0087388C"/>
    <w:rsid w:val="008754D9"/>
    <w:rsid w:val="00876F46"/>
    <w:rsid w:val="00880E1A"/>
    <w:rsid w:val="008826F5"/>
    <w:rsid w:val="0088277B"/>
    <w:rsid w:val="00883730"/>
    <w:rsid w:val="00884D47"/>
    <w:rsid w:val="00885694"/>
    <w:rsid w:val="00886766"/>
    <w:rsid w:val="00886C06"/>
    <w:rsid w:val="00887309"/>
    <w:rsid w:val="008874D8"/>
    <w:rsid w:val="008879E9"/>
    <w:rsid w:val="008924C4"/>
    <w:rsid w:val="00892783"/>
    <w:rsid w:val="00893214"/>
    <w:rsid w:val="00895DC5"/>
    <w:rsid w:val="0089682D"/>
    <w:rsid w:val="00897276"/>
    <w:rsid w:val="008A0F68"/>
    <w:rsid w:val="008A136A"/>
    <w:rsid w:val="008A2386"/>
    <w:rsid w:val="008A2F20"/>
    <w:rsid w:val="008A5399"/>
    <w:rsid w:val="008A6536"/>
    <w:rsid w:val="008A6D8E"/>
    <w:rsid w:val="008A6DC5"/>
    <w:rsid w:val="008A7DD9"/>
    <w:rsid w:val="008B09C2"/>
    <w:rsid w:val="008B2622"/>
    <w:rsid w:val="008B36C5"/>
    <w:rsid w:val="008B4A41"/>
    <w:rsid w:val="008B5B0C"/>
    <w:rsid w:val="008B62F1"/>
    <w:rsid w:val="008C039C"/>
    <w:rsid w:val="008C0414"/>
    <w:rsid w:val="008C0990"/>
    <w:rsid w:val="008C0B0C"/>
    <w:rsid w:val="008C0F19"/>
    <w:rsid w:val="008C5261"/>
    <w:rsid w:val="008C5B3E"/>
    <w:rsid w:val="008C65F7"/>
    <w:rsid w:val="008D054E"/>
    <w:rsid w:val="008D0E18"/>
    <w:rsid w:val="008D1135"/>
    <w:rsid w:val="008D18A0"/>
    <w:rsid w:val="008D1D9F"/>
    <w:rsid w:val="008D29C9"/>
    <w:rsid w:val="008D3DF0"/>
    <w:rsid w:val="008D6BE2"/>
    <w:rsid w:val="008D6CC7"/>
    <w:rsid w:val="008D768E"/>
    <w:rsid w:val="008D7B76"/>
    <w:rsid w:val="008E2AE7"/>
    <w:rsid w:val="008E409F"/>
    <w:rsid w:val="008E4F95"/>
    <w:rsid w:val="008E66D6"/>
    <w:rsid w:val="008E6F6D"/>
    <w:rsid w:val="008E7426"/>
    <w:rsid w:val="008F00F6"/>
    <w:rsid w:val="008F09E6"/>
    <w:rsid w:val="008F0AA6"/>
    <w:rsid w:val="008F0B41"/>
    <w:rsid w:val="008F20A8"/>
    <w:rsid w:val="008F2E27"/>
    <w:rsid w:val="008F3693"/>
    <w:rsid w:val="008F4C18"/>
    <w:rsid w:val="008F4D6D"/>
    <w:rsid w:val="008F54D9"/>
    <w:rsid w:val="008F5790"/>
    <w:rsid w:val="008F6ABD"/>
    <w:rsid w:val="0090009B"/>
    <w:rsid w:val="00901213"/>
    <w:rsid w:val="00903442"/>
    <w:rsid w:val="00903B9A"/>
    <w:rsid w:val="0090446E"/>
    <w:rsid w:val="009047F1"/>
    <w:rsid w:val="00905595"/>
    <w:rsid w:val="0090596D"/>
    <w:rsid w:val="00906305"/>
    <w:rsid w:val="0090751E"/>
    <w:rsid w:val="009127C9"/>
    <w:rsid w:val="00912967"/>
    <w:rsid w:val="00912C0B"/>
    <w:rsid w:val="00912E43"/>
    <w:rsid w:val="00912FBC"/>
    <w:rsid w:val="0091371C"/>
    <w:rsid w:val="009143C7"/>
    <w:rsid w:val="009164B7"/>
    <w:rsid w:val="00920277"/>
    <w:rsid w:val="009206D5"/>
    <w:rsid w:val="00921301"/>
    <w:rsid w:val="00922101"/>
    <w:rsid w:val="00923E12"/>
    <w:rsid w:val="0092526C"/>
    <w:rsid w:val="00925EB9"/>
    <w:rsid w:val="009265BF"/>
    <w:rsid w:val="009271FF"/>
    <w:rsid w:val="00927333"/>
    <w:rsid w:val="00930321"/>
    <w:rsid w:val="00930794"/>
    <w:rsid w:val="009313AC"/>
    <w:rsid w:val="009317A7"/>
    <w:rsid w:val="00932B1A"/>
    <w:rsid w:val="009330FE"/>
    <w:rsid w:val="0093392B"/>
    <w:rsid w:val="00933AC9"/>
    <w:rsid w:val="009360A7"/>
    <w:rsid w:val="00936794"/>
    <w:rsid w:val="0094170C"/>
    <w:rsid w:val="00942FE0"/>
    <w:rsid w:val="00943FF7"/>
    <w:rsid w:val="009441C9"/>
    <w:rsid w:val="00944220"/>
    <w:rsid w:val="009448A1"/>
    <w:rsid w:val="00945997"/>
    <w:rsid w:val="00946673"/>
    <w:rsid w:val="0094698A"/>
    <w:rsid w:val="00947392"/>
    <w:rsid w:val="00947AD2"/>
    <w:rsid w:val="00950AB0"/>
    <w:rsid w:val="00952BF7"/>
    <w:rsid w:val="00952FDF"/>
    <w:rsid w:val="0095304B"/>
    <w:rsid w:val="009532D2"/>
    <w:rsid w:val="00953C4F"/>
    <w:rsid w:val="009542DE"/>
    <w:rsid w:val="00955848"/>
    <w:rsid w:val="00955C63"/>
    <w:rsid w:val="00956BA4"/>
    <w:rsid w:val="009601F9"/>
    <w:rsid w:val="00960C72"/>
    <w:rsid w:val="009639A6"/>
    <w:rsid w:val="0096591E"/>
    <w:rsid w:val="009664FF"/>
    <w:rsid w:val="009700D9"/>
    <w:rsid w:val="00972581"/>
    <w:rsid w:val="0097326B"/>
    <w:rsid w:val="009734DE"/>
    <w:rsid w:val="009751AD"/>
    <w:rsid w:val="00975D5B"/>
    <w:rsid w:val="00977596"/>
    <w:rsid w:val="00977A76"/>
    <w:rsid w:val="00977D98"/>
    <w:rsid w:val="009810F1"/>
    <w:rsid w:val="00985EF3"/>
    <w:rsid w:val="009900E6"/>
    <w:rsid w:val="00990FE5"/>
    <w:rsid w:val="00992A12"/>
    <w:rsid w:val="00993AF6"/>
    <w:rsid w:val="0099643A"/>
    <w:rsid w:val="00997BC1"/>
    <w:rsid w:val="009A0FB0"/>
    <w:rsid w:val="009A3B64"/>
    <w:rsid w:val="009A42A8"/>
    <w:rsid w:val="009A597A"/>
    <w:rsid w:val="009A5E89"/>
    <w:rsid w:val="009B185D"/>
    <w:rsid w:val="009B1B16"/>
    <w:rsid w:val="009B2A97"/>
    <w:rsid w:val="009B2AE2"/>
    <w:rsid w:val="009B4E85"/>
    <w:rsid w:val="009B7CDE"/>
    <w:rsid w:val="009B7D58"/>
    <w:rsid w:val="009C0923"/>
    <w:rsid w:val="009C0E74"/>
    <w:rsid w:val="009C582C"/>
    <w:rsid w:val="009C5B11"/>
    <w:rsid w:val="009C5EE4"/>
    <w:rsid w:val="009C6847"/>
    <w:rsid w:val="009C68CD"/>
    <w:rsid w:val="009D0617"/>
    <w:rsid w:val="009D0809"/>
    <w:rsid w:val="009D0F48"/>
    <w:rsid w:val="009E0DC2"/>
    <w:rsid w:val="009E13D4"/>
    <w:rsid w:val="009E30EB"/>
    <w:rsid w:val="009E3998"/>
    <w:rsid w:val="009E3CD4"/>
    <w:rsid w:val="009E4243"/>
    <w:rsid w:val="009E4292"/>
    <w:rsid w:val="009E47F8"/>
    <w:rsid w:val="009E5C02"/>
    <w:rsid w:val="009E7E88"/>
    <w:rsid w:val="009F185F"/>
    <w:rsid w:val="009F2284"/>
    <w:rsid w:val="009F2AF1"/>
    <w:rsid w:val="009F2E68"/>
    <w:rsid w:val="009F495A"/>
    <w:rsid w:val="009F62C2"/>
    <w:rsid w:val="009F6656"/>
    <w:rsid w:val="00A02CBD"/>
    <w:rsid w:val="00A04946"/>
    <w:rsid w:val="00A07BEC"/>
    <w:rsid w:val="00A10227"/>
    <w:rsid w:val="00A15119"/>
    <w:rsid w:val="00A15F62"/>
    <w:rsid w:val="00A16915"/>
    <w:rsid w:val="00A16EB0"/>
    <w:rsid w:val="00A16F7D"/>
    <w:rsid w:val="00A207FA"/>
    <w:rsid w:val="00A219E6"/>
    <w:rsid w:val="00A21A9C"/>
    <w:rsid w:val="00A2285E"/>
    <w:rsid w:val="00A2350E"/>
    <w:rsid w:val="00A2413D"/>
    <w:rsid w:val="00A25B3D"/>
    <w:rsid w:val="00A25DCA"/>
    <w:rsid w:val="00A26A23"/>
    <w:rsid w:val="00A26B0E"/>
    <w:rsid w:val="00A27101"/>
    <w:rsid w:val="00A31198"/>
    <w:rsid w:val="00A32D47"/>
    <w:rsid w:val="00A33B43"/>
    <w:rsid w:val="00A33EC7"/>
    <w:rsid w:val="00A344AA"/>
    <w:rsid w:val="00A35671"/>
    <w:rsid w:val="00A35C33"/>
    <w:rsid w:val="00A35CD3"/>
    <w:rsid w:val="00A41BB3"/>
    <w:rsid w:val="00A41C7E"/>
    <w:rsid w:val="00A432DF"/>
    <w:rsid w:val="00A43460"/>
    <w:rsid w:val="00A44B58"/>
    <w:rsid w:val="00A452F3"/>
    <w:rsid w:val="00A45677"/>
    <w:rsid w:val="00A46335"/>
    <w:rsid w:val="00A479EE"/>
    <w:rsid w:val="00A5023E"/>
    <w:rsid w:val="00A5079A"/>
    <w:rsid w:val="00A51FB5"/>
    <w:rsid w:val="00A528D5"/>
    <w:rsid w:val="00A54E8E"/>
    <w:rsid w:val="00A55DCA"/>
    <w:rsid w:val="00A567E3"/>
    <w:rsid w:val="00A57923"/>
    <w:rsid w:val="00A60C53"/>
    <w:rsid w:val="00A60C7B"/>
    <w:rsid w:val="00A614CD"/>
    <w:rsid w:val="00A6169C"/>
    <w:rsid w:val="00A636C1"/>
    <w:rsid w:val="00A644A7"/>
    <w:rsid w:val="00A646CC"/>
    <w:rsid w:val="00A64949"/>
    <w:rsid w:val="00A659D0"/>
    <w:rsid w:val="00A671DE"/>
    <w:rsid w:val="00A67860"/>
    <w:rsid w:val="00A67957"/>
    <w:rsid w:val="00A70A26"/>
    <w:rsid w:val="00A71874"/>
    <w:rsid w:val="00A755FB"/>
    <w:rsid w:val="00A76583"/>
    <w:rsid w:val="00A7698E"/>
    <w:rsid w:val="00A76E03"/>
    <w:rsid w:val="00A80244"/>
    <w:rsid w:val="00A81DF4"/>
    <w:rsid w:val="00A831DF"/>
    <w:rsid w:val="00A83B55"/>
    <w:rsid w:val="00A84A32"/>
    <w:rsid w:val="00A85894"/>
    <w:rsid w:val="00A859AF"/>
    <w:rsid w:val="00A86C48"/>
    <w:rsid w:val="00A9008E"/>
    <w:rsid w:val="00A90BE3"/>
    <w:rsid w:val="00A9349B"/>
    <w:rsid w:val="00A93CE4"/>
    <w:rsid w:val="00A9464D"/>
    <w:rsid w:val="00A950FA"/>
    <w:rsid w:val="00A95DAA"/>
    <w:rsid w:val="00A95E93"/>
    <w:rsid w:val="00A9607B"/>
    <w:rsid w:val="00A97BD7"/>
    <w:rsid w:val="00AA077F"/>
    <w:rsid w:val="00AA0CA5"/>
    <w:rsid w:val="00AA0CCA"/>
    <w:rsid w:val="00AA0FC4"/>
    <w:rsid w:val="00AA13E8"/>
    <w:rsid w:val="00AA16FA"/>
    <w:rsid w:val="00AA4E1A"/>
    <w:rsid w:val="00AA5BA9"/>
    <w:rsid w:val="00AA6F2E"/>
    <w:rsid w:val="00AB0766"/>
    <w:rsid w:val="00AB132E"/>
    <w:rsid w:val="00AB145A"/>
    <w:rsid w:val="00AB1B1B"/>
    <w:rsid w:val="00AB35F7"/>
    <w:rsid w:val="00AB36B5"/>
    <w:rsid w:val="00AB4720"/>
    <w:rsid w:val="00AB4F70"/>
    <w:rsid w:val="00AB5842"/>
    <w:rsid w:val="00AB7E32"/>
    <w:rsid w:val="00AB7F8F"/>
    <w:rsid w:val="00AC2648"/>
    <w:rsid w:val="00AC2F28"/>
    <w:rsid w:val="00AC550D"/>
    <w:rsid w:val="00AC6786"/>
    <w:rsid w:val="00AC6E43"/>
    <w:rsid w:val="00AC762E"/>
    <w:rsid w:val="00AD0CB1"/>
    <w:rsid w:val="00AD1CE8"/>
    <w:rsid w:val="00AD2948"/>
    <w:rsid w:val="00AD4D2C"/>
    <w:rsid w:val="00AD4D33"/>
    <w:rsid w:val="00AD5429"/>
    <w:rsid w:val="00AD546A"/>
    <w:rsid w:val="00AD6311"/>
    <w:rsid w:val="00AD753C"/>
    <w:rsid w:val="00AD7A7D"/>
    <w:rsid w:val="00AE1DFE"/>
    <w:rsid w:val="00AE267B"/>
    <w:rsid w:val="00AE30B1"/>
    <w:rsid w:val="00AE39E5"/>
    <w:rsid w:val="00AE5480"/>
    <w:rsid w:val="00AE6B0A"/>
    <w:rsid w:val="00AE6EC6"/>
    <w:rsid w:val="00AF05C5"/>
    <w:rsid w:val="00AF0960"/>
    <w:rsid w:val="00AF0AB5"/>
    <w:rsid w:val="00AF0F68"/>
    <w:rsid w:val="00AF1A59"/>
    <w:rsid w:val="00AF3593"/>
    <w:rsid w:val="00AF4230"/>
    <w:rsid w:val="00AF5DE6"/>
    <w:rsid w:val="00AF6BD6"/>
    <w:rsid w:val="00B018BA"/>
    <w:rsid w:val="00B041A1"/>
    <w:rsid w:val="00B055D1"/>
    <w:rsid w:val="00B056A0"/>
    <w:rsid w:val="00B05E62"/>
    <w:rsid w:val="00B0741B"/>
    <w:rsid w:val="00B07BC5"/>
    <w:rsid w:val="00B07C88"/>
    <w:rsid w:val="00B1254C"/>
    <w:rsid w:val="00B12911"/>
    <w:rsid w:val="00B1298C"/>
    <w:rsid w:val="00B12D6F"/>
    <w:rsid w:val="00B1339A"/>
    <w:rsid w:val="00B14D4B"/>
    <w:rsid w:val="00B14EF6"/>
    <w:rsid w:val="00B15243"/>
    <w:rsid w:val="00B177A4"/>
    <w:rsid w:val="00B17AE0"/>
    <w:rsid w:val="00B202CF"/>
    <w:rsid w:val="00B208C9"/>
    <w:rsid w:val="00B20CBF"/>
    <w:rsid w:val="00B216AE"/>
    <w:rsid w:val="00B242EA"/>
    <w:rsid w:val="00B245C8"/>
    <w:rsid w:val="00B2480E"/>
    <w:rsid w:val="00B26FB5"/>
    <w:rsid w:val="00B305BB"/>
    <w:rsid w:val="00B30850"/>
    <w:rsid w:val="00B3232B"/>
    <w:rsid w:val="00B32AEB"/>
    <w:rsid w:val="00B33432"/>
    <w:rsid w:val="00B33E6B"/>
    <w:rsid w:val="00B34464"/>
    <w:rsid w:val="00B34C52"/>
    <w:rsid w:val="00B34CE4"/>
    <w:rsid w:val="00B354A1"/>
    <w:rsid w:val="00B37855"/>
    <w:rsid w:val="00B37B07"/>
    <w:rsid w:val="00B42D4D"/>
    <w:rsid w:val="00B43C37"/>
    <w:rsid w:val="00B4569C"/>
    <w:rsid w:val="00B46DBE"/>
    <w:rsid w:val="00B4748E"/>
    <w:rsid w:val="00B519B7"/>
    <w:rsid w:val="00B531FA"/>
    <w:rsid w:val="00B533F6"/>
    <w:rsid w:val="00B561C6"/>
    <w:rsid w:val="00B56FF1"/>
    <w:rsid w:val="00B57747"/>
    <w:rsid w:val="00B60ED3"/>
    <w:rsid w:val="00B62E7F"/>
    <w:rsid w:val="00B63AC7"/>
    <w:rsid w:val="00B6598C"/>
    <w:rsid w:val="00B660A2"/>
    <w:rsid w:val="00B66700"/>
    <w:rsid w:val="00B66894"/>
    <w:rsid w:val="00B66C0D"/>
    <w:rsid w:val="00B6747D"/>
    <w:rsid w:val="00B6763A"/>
    <w:rsid w:val="00B71E3E"/>
    <w:rsid w:val="00B72FD7"/>
    <w:rsid w:val="00B731D3"/>
    <w:rsid w:val="00B73D21"/>
    <w:rsid w:val="00B743EF"/>
    <w:rsid w:val="00B7581B"/>
    <w:rsid w:val="00B767F6"/>
    <w:rsid w:val="00B7739A"/>
    <w:rsid w:val="00B804F6"/>
    <w:rsid w:val="00B8314A"/>
    <w:rsid w:val="00B843E2"/>
    <w:rsid w:val="00B84C19"/>
    <w:rsid w:val="00B87937"/>
    <w:rsid w:val="00B87B8F"/>
    <w:rsid w:val="00B90458"/>
    <w:rsid w:val="00B90F4D"/>
    <w:rsid w:val="00B91D3B"/>
    <w:rsid w:val="00B959D4"/>
    <w:rsid w:val="00BA02C8"/>
    <w:rsid w:val="00BA27C9"/>
    <w:rsid w:val="00BA51E8"/>
    <w:rsid w:val="00BA5E48"/>
    <w:rsid w:val="00BA62B6"/>
    <w:rsid w:val="00BA6412"/>
    <w:rsid w:val="00BA6488"/>
    <w:rsid w:val="00BB026D"/>
    <w:rsid w:val="00BB1E27"/>
    <w:rsid w:val="00BB2422"/>
    <w:rsid w:val="00BB2579"/>
    <w:rsid w:val="00BB3333"/>
    <w:rsid w:val="00BB4150"/>
    <w:rsid w:val="00BB4EBA"/>
    <w:rsid w:val="00BB5381"/>
    <w:rsid w:val="00BB6379"/>
    <w:rsid w:val="00BB6B26"/>
    <w:rsid w:val="00BC02EC"/>
    <w:rsid w:val="00BC043B"/>
    <w:rsid w:val="00BC0C66"/>
    <w:rsid w:val="00BC546C"/>
    <w:rsid w:val="00BC5BB9"/>
    <w:rsid w:val="00BC6747"/>
    <w:rsid w:val="00BC7BF0"/>
    <w:rsid w:val="00BD06BE"/>
    <w:rsid w:val="00BD0802"/>
    <w:rsid w:val="00BD0A71"/>
    <w:rsid w:val="00BD1580"/>
    <w:rsid w:val="00BD3BF3"/>
    <w:rsid w:val="00BD55CB"/>
    <w:rsid w:val="00BD607A"/>
    <w:rsid w:val="00BD7209"/>
    <w:rsid w:val="00BE0565"/>
    <w:rsid w:val="00BE11B1"/>
    <w:rsid w:val="00BE1CC8"/>
    <w:rsid w:val="00BE29B4"/>
    <w:rsid w:val="00BE2C54"/>
    <w:rsid w:val="00BE415C"/>
    <w:rsid w:val="00BE4832"/>
    <w:rsid w:val="00BE4C4C"/>
    <w:rsid w:val="00BE5A52"/>
    <w:rsid w:val="00BE5E73"/>
    <w:rsid w:val="00BE68B6"/>
    <w:rsid w:val="00BE727B"/>
    <w:rsid w:val="00BF0E5E"/>
    <w:rsid w:val="00BF1743"/>
    <w:rsid w:val="00BF29A2"/>
    <w:rsid w:val="00BF3F50"/>
    <w:rsid w:val="00BF423D"/>
    <w:rsid w:val="00BF4B82"/>
    <w:rsid w:val="00BF5EAB"/>
    <w:rsid w:val="00BF70FA"/>
    <w:rsid w:val="00C0365F"/>
    <w:rsid w:val="00C03F01"/>
    <w:rsid w:val="00C0592F"/>
    <w:rsid w:val="00C0593E"/>
    <w:rsid w:val="00C05F40"/>
    <w:rsid w:val="00C061C0"/>
    <w:rsid w:val="00C06557"/>
    <w:rsid w:val="00C06BFC"/>
    <w:rsid w:val="00C06D72"/>
    <w:rsid w:val="00C07689"/>
    <w:rsid w:val="00C10E3A"/>
    <w:rsid w:val="00C11876"/>
    <w:rsid w:val="00C118AA"/>
    <w:rsid w:val="00C1306B"/>
    <w:rsid w:val="00C1389A"/>
    <w:rsid w:val="00C15C94"/>
    <w:rsid w:val="00C16B28"/>
    <w:rsid w:val="00C17630"/>
    <w:rsid w:val="00C2089C"/>
    <w:rsid w:val="00C2089E"/>
    <w:rsid w:val="00C20C9B"/>
    <w:rsid w:val="00C218C2"/>
    <w:rsid w:val="00C22724"/>
    <w:rsid w:val="00C240D2"/>
    <w:rsid w:val="00C254A1"/>
    <w:rsid w:val="00C25C45"/>
    <w:rsid w:val="00C25D15"/>
    <w:rsid w:val="00C2778A"/>
    <w:rsid w:val="00C317D6"/>
    <w:rsid w:val="00C31EFB"/>
    <w:rsid w:val="00C342B6"/>
    <w:rsid w:val="00C35CBE"/>
    <w:rsid w:val="00C36028"/>
    <w:rsid w:val="00C36AFD"/>
    <w:rsid w:val="00C40C20"/>
    <w:rsid w:val="00C41ACE"/>
    <w:rsid w:val="00C4328E"/>
    <w:rsid w:val="00C43E57"/>
    <w:rsid w:val="00C4477D"/>
    <w:rsid w:val="00C44B55"/>
    <w:rsid w:val="00C44BEA"/>
    <w:rsid w:val="00C46366"/>
    <w:rsid w:val="00C47518"/>
    <w:rsid w:val="00C478C9"/>
    <w:rsid w:val="00C527DF"/>
    <w:rsid w:val="00C52EEA"/>
    <w:rsid w:val="00C53C42"/>
    <w:rsid w:val="00C54018"/>
    <w:rsid w:val="00C57CF6"/>
    <w:rsid w:val="00C6087D"/>
    <w:rsid w:val="00C613BE"/>
    <w:rsid w:val="00C616A4"/>
    <w:rsid w:val="00C62115"/>
    <w:rsid w:val="00C623F4"/>
    <w:rsid w:val="00C62635"/>
    <w:rsid w:val="00C62675"/>
    <w:rsid w:val="00C63A92"/>
    <w:rsid w:val="00C642AD"/>
    <w:rsid w:val="00C64597"/>
    <w:rsid w:val="00C6484F"/>
    <w:rsid w:val="00C64B42"/>
    <w:rsid w:val="00C70D77"/>
    <w:rsid w:val="00C71D40"/>
    <w:rsid w:val="00C7567A"/>
    <w:rsid w:val="00C76312"/>
    <w:rsid w:val="00C7654E"/>
    <w:rsid w:val="00C77CEA"/>
    <w:rsid w:val="00C81676"/>
    <w:rsid w:val="00C81F7E"/>
    <w:rsid w:val="00C82013"/>
    <w:rsid w:val="00C82C23"/>
    <w:rsid w:val="00C842DE"/>
    <w:rsid w:val="00C84464"/>
    <w:rsid w:val="00C84925"/>
    <w:rsid w:val="00C8523C"/>
    <w:rsid w:val="00C85A0D"/>
    <w:rsid w:val="00C86632"/>
    <w:rsid w:val="00C86859"/>
    <w:rsid w:val="00C86B84"/>
    <w:rsid w:val="00C9062E"/>
    <w:rsid w:val="00C90C75"/>
    <w:rsid w:val="00C90D76"/>
    <w:rsid w:val="00C91741"/>
    <w:rsid w:val="00C92DA2"/>
    <w:rsid w:val="00C93409"/>
    <w:rsid w:val="00C9517A"/>
    <w:rsid w:val="00C959FB"/>
    <w:rsid w:val="00C96BEA"/>
    <w:rsid w:val="00C9722A"/>
    <w:rsid w:val="00C97905"/>
    <w:rsid w:val="00CA050C"/>
    <w:rsid w:val="00CA0983"/>
    <w:rsid w:val="00CA0DBB"/>
    <w:rsid w:val="00CA2103"/>
    <w:rsid w:val="00CA27C0"/>
    <w:rsid w:val="00CA3736"/>
    <w:rsid w:val="00CA3D29"/>
    <w:rsid w:val="00CA3D91"/>
    <w:rsid w:val="00CA4240"/>
    <w:rsid w:val="00CA60E9"/>
    <w:rsid w:val="00CA73AF"/>
    <w:rsid w:val="00CA7D7F"/>
    <w:rsid w:val="00CB161A"/>
    <w:rsid w:val="00CB1C62"/>
    <w:rsid w:val="00CB4958"/>
    <w:rsid w:val="00CB5DC7"/>
    <w:rsid w:val="00CB645B"/>
    <w:rsid w:val="00CC0F5B"/>
    <w:rsid w:val="00CC12FB"/>
    <w:rsid w:val="00CC19B9"/>
    <w:rsid w:val="00CC4328"/>
    <w:rsid w:val="00CC4B74"/>
    <w:rsid w:val="00CC5540"/>
    <w:rsid w:val="00CC5F27"/>
    <w:rsid w:val="00CC6287"/>
    <w:rsid w:val="00CC71EB"/>
    <w:rsid w:val="00CD00B7"/>
    <w:rsid w:val="00CD0A7D"/>
    <w:rsid w:val="00CD189C"/>
    <w:rsid w:val="00CD257F"/>
    <w:rsid w:val="00CD4465"/>
    <w:rsid w:val="00CE2FB2"/>
    <w:rsid w:val="00CE35B2"/>
    <w:rsid w:val="00CE436E"/>
    <w:rsid w:val="00CE4555"/>
    <w:rsid w:val="00CE4F71"/>
    <w:rsid w:val="00CE50F5"/>
    <w:rsid w:val="00CE7014"/>
    <w:rsid w:val="00CE7ABC"/>
    <w:rsid w:val="00CE7F50"/>
    <w:rsid w:val="00CE7FC2"/>
    <w:rsid w:val="00CF27BC"/>
    <w:rsid w:val="00CF2CFF"/>
    <w:rsid w:val="00CF2DCC"/>
    <w:rsid w:val="00CF34DE"/>
    <w:rsid w:val="00CF4809"/>
    <w:rsid w:val="00CF59B1"/>
    <w:rsid w:val="00CF5C26"/>
    <w:rsid w:val="00CF5EFC"/>
    <w:rsid w:val="00CF5F0F"/>
    <w:rsid w:val="00CF5F94"/>
    <w:rsid w:val="00CF6264"/>
    <w:rsid w:val="00CF7703"/>
    <w:rsid w:val="00CF79CB"/>
    <w:rsid w:val="00D01437"/>
    <w:rsid w:val="00D01799"/>
    <w:rsid w:val="00D02BCC"/>
    <w:rsid w:val="00D02E6F"/>
    <w:rsid w:val="00D02E7E"/>
    <w:rsid w:val="00D03088"/>
    <w:rsid w:val="00D03CC9"/>
    <w:rsid w:val="00D04CB3"/>
    <w:rsid w:val="00D10413"/>
    <w:rsid w:val="00D10D8F"/>
    <w:rsid w:val="00D1141F"/>
    <w:rsid w:val="00D11492"/>
    <w:rsid w:val="00D12FC1"/>
    <w:rsid w:val="00D15130"/>
    <w:rsid w:val="00D15626"/>
    <w:rsid w:val="00D160CE"/>
    <w:rsid w:val="00D16EF2"/>
    <w:rsid w:val="00D17573"/>
    <w:rsid w:val="00D1790D"/>
    <w:rsid w:val="00D17D4B"/>
    <w:rsid w:val="00D22E12"/>
    <w:rsid w:val="00D2399E"/>
    <w:rsid w:val="00D257A1"/>
    <w:rsid w:val="00D257F3"/>
    <w:rsid w:val="00D26940"/>
    <w:rsid w:val="00D274A8"/>
    <w:rsid w:val="00D300B8"/>
    <w:rsid w:val="00D30669"/>
    <w:rsid w:val="00D3201C"/>
    <w:rsid w:val="00D32F02"/>
    <w:rsid w:val="00D339B3"/>
    <w:rsid w:val="00D339E3"/>
    <w:rsid w:val="00D34652"/>
    <w:rsid w:val="00D34959"/>
    <w:rsid w:val="00D359C6"/>
    <w:rsid w:val="00D36123"/>
    <w:rsid w:val="00D363F4"/>
    <w:rsid w:val="00D37012"/>
    <w:rsid w:val="00D42B02"/>
    <w:rsid w:val="00D42D7D"/>
    <w:rsid w:val="00D43824"/>
    <w:rsid w:val="00D44F83"/>
    <w:rsid w:val="00D4598B"/>
    <w:rsid w:val="00D45AB2"/>
    <w:rsid w:val="00D47A5C"/>
    <w:rsid w:val="00D50C6A"/>
    <w:rsid w:val="00D514B9"/>
    <w:rsid w:val="00D523D0"/>
    <w:rsid w:val="00D52626"/>
    <w:rsid w:val="00D54BDF"/>
    <w:rsid w:val="00D55369"/>
    <w:rsid w:val="00D556D8"/>
    <w:rsid w:val="00D56BFE"/>
    <w:rsid w:val="00D573B8"/>
    <w:rsid w:val="00D610ED"/>
    <w:rsid w:val="00D61B2F"/>
    <w:rsid w:val="00D6235C"/>
    <w:rsid w:val="00D63087"/>
    <w:rsid w:val="00D63BE7"/>
    <w:rsid w:val="00D63D76"/>
    <w:rsid w:val="00D63E67"/>
    <w:rsid w:val="00D64187"/>
    <w:rsid w:val="00D6506F"/>
    <w:rsid w:val="00D65750"/>
    <w:rsid w:val="00D65D9F"/>
    <w:rsid w:val="00D66D9E"/>
    <w:rsid w:val="00D678DB"/>
    <w:rsid w:val="00D67EFF"/>
    <w:rsid w:val="00D7364E"/>
    <w:rsid w:val="00D73D2C"/>
    <w:rsid w:val="00D7466A"/>
    <w:rsid w:val="00D746E9"/>
    <w:rsid w:val="00D7549D"/>
    <w:rsid w:val="00D7640E"/>
    <w:rsid w:val="00D779C3"/>
    <w:rsid w:val="00D77D0B"/>
    <w:rsid w:val="00D81BA8"/>
    <w:rsid w:val="00D82238"/>
    <w:rsid w:val="00D82432"/>
    <w:rsid w:val="00D83185"/>
    <w:rsid w:val="00D8336E"/>
    <w:rsid w:val="00D83B1D"/>
    <w:rsid w:val="00D83DD8"/>
    <w:rsid w:val="00D845FF"/>
    <w:rsid w:val="00D8509D"/>
    <w:rsid w:val="00D856C6"/>
    <w:rsid w:val="00D857D8"/>
    <w:rsid w:val="00D86219"/>
    <w:rsid w:val="00D86614"/>
    <w:rsid w:val="00D8694D"/>
    <w:rsid w:val="00D872B7"/>
    <w:rsid w:val="00D87C26"/>
    <w:rsid w:val="00D9036A"/>
    <w:rsid w:val="00D927A1"/>
    <w:rsid w:val="00D92BD0"/>
    <w:rsid w:val="00D965B2"/>
    <w:rsid w:val="00D96E15"/>
    <w:rsid w:val="00D96F26"/>
    <w:rsid w:val="00D97065"/>
    <w:rsid w:val="00DA0439"/>
    <w:rsid w:val="00DA056B"/>
    <w:rsid w:val="00DA0A0F"/>
    <w:rsid w:val="00DA0DB4"/>
    <w:rsid w:val="00DA0E69"/>
    <w:rsid w:val="00DA1D71"/>
    <w:rsid w:val="00DA2DB6"/>
    <w:rsid w:val="00DA491B"/>
    <w:rsid w:val="00DA4AFB"/>
    <w:rsid w:val="00DA6B39"/>
    <w:rsid w:val="00DA6D45"/>
    <w:rsid w:val="00DB17D4"/>
    <w:rsid w:val="00DB18CC"/>
    <w:rsid w:val="00DB1A8D"/>
    <w:rsid w:val="00DB3330"/>
    <w:rsid w:val="00DB5AC3"/>
    <w:rsid w:val="00DC057E"/>
    <w:rsid w:val="00DC071C"/>
    <w:rsid w:val="00DC0F18"/>
    <w:rsid w:val="00DC1129"/>
    <w:rsid w:val="00DC141A"/>
    <w:rsid w:val="00DC1ED5"/>
    <w:rsid w:val="00DC2497"/>
    <w:rsid w:val="00DC32C2"/>
    <w:rsid w:val="00DC375D"/>
    <w:rsid w:val="00DC38D1"/>
    <w:rsid w:val="00DC4BB2"/>
    <w:rsid w:val="00DC6DE6"/>
    <w:rsid w:val="00DC6E56"/>
    <w:rsid w:val="00DD02B5"/>
    <w:rsid w:val="00DD27FF"/>
    <w:rsid w:val="00DD2D60"/>
    <w:rsid w:val="00DD3DCC"/>
    <w:rsid w:val="00DD4B05"/>
    <w:rsid w:val="00DD4CBF"/>
    <w:rsid w:val="00DD5660"/>
    <w:rsid w:val="00DD7297"/>
    <w:rsid w:val="00DE4071"/>
    <w:rsid w:val="00DE4816"/>
    <w:rsid w:val="00DE4834"/>
    <w:rsid w:val="00DE51F3"/>
    <w:rsid w:val="00DF0C0E"/>
    <w:rsid w:val="00DF22BF"/>
    <w:rsid w:val="00DF2831"/>
    <w:rsid w:val="00DF3B4E"/>
    <w:rsid w:val="00DF3B9D"/>
    <w:rsid w:val="00DF45E5"/>
    <w:rsid w:val="00DF5CA7"/>
    <w:rsid w:val="00DF6861"/>
    <w:rsid w:val="00E024D1"/>
    <w:rsid w:val="00E02E9E"/>
    <w:rsid w:val="00E03091"/>
    <w:rsid w:val="00E03702"/>
    <w:rsid w:val="00E0461D"/>
    <w:rsid w:val="00E05041"/>
    <w:rsid w:val="00E07519"/>
    <w:rsid w:val="00E07DCB"/>
    <w:rsid w:val="00E103D2"/>
    <w:rsid w:val="00E1632A"/>
    <w:rsid w:val="00E16CAA"/>
    <w:rsid w:val="00E17AF9"/>
    <w:rsid w:val="00E17BE1"/>
    <w:rsid w:val="00E21434"/>
    <w:rsid w:val="00E21917"/>
    <w:rsid w:val="00E21BB7"/>
    <w:rsid w:val="00E22758"/>
    <w:rsid w:val="00E22A54"/>
    <w:rsid w:val="00E22DD3"/>
    <w:rsid w:val="00E23891"/>
    <w:rsid w:val="00E25A34"/>
    <w:rsid w:val="00E2683A"/>
    <w:rsid w:val="00E26E10"/>
    <w:rsid w:val="00E300A9"/>
    <w:rsid w:val="00E3103A"/>
    <w:rsid w:val="00E310E8"/>
    <w:rsid w:val="00E31954"/>
    <w:rsid w:val="00E3238E"/>
    <w:rsid w:val="00E32E93"/>
    <w:rsid w:val="00E34958"/>
    <w:rsid w:val="00E35399"/>
    <w:rsid w:val="00E35B61"/>
    <w:rsid w:val="00E36D88"/>
    <w:rsid w:val="00E36EFD"/>
    <w:rsid w:val="00E371D7"/>
    <w:rsid w:val="00E37B9B"/>
    <w:rsid w:val="00E4097F"/>
    <w:rsid w:val="00E41E6F"/>
    <w:rsid w:val="00E42652"/>
    <w:rsid w:val="00E4282E"/>
    <w:rsid w:val="00E42F49"/>
    <w:rsid w:val="00E433EB"/>
    <w:rsid w:val="00E43D69"/>
    <w:rsid w:val="00E43DA4"/>
    <w:rsid w:val="00E4405A"/>
    <w:rsid w:val="00E44437"/>
    <w:rsid w:val="00E46BE3"/>
    <w:rsid w:val="00E47496"/>
    <w:rsid w:val="00E510D7"/>
    <w:rsid w:val="00E520FC"/>
    <w:rsid w:val="00E52669"/>
    <w:rsid w:val="00E52EED"/>
    <w:rsid w:val="00E56448"/>
    <w:rsid w:val="00E56FD0"/>
    <w:rsid w:val="00E575B2"/>
    <w:rsid w:val="00E57E88"/>
    <w:rsid w:val="00E6361B"/>
    <w:rsid w:val="00E64920"/>
    <w:rsid w:val="00E64BAF"/>
    <w:rsid w:val="00E65160"/>
    <w:rsid w:val="00E67CB2"/>
    <w:rsid w:val="00E70897"/>
    <w:rsid w:val="00E722DF"/>
    <w:rsid w:val="00E72CD4"/>
    <w:rsid w:val="00E74E9E"/>
    <w:rsid w:val="00E759C2"/>
    <w:rsid w:val="00E76FB6"/>
    <w:rsid w:val="00E802D5"/>
    <w:rsid w:val="00E81004"/>
    <w:rsid w:val="00E81300"/>
    <w:rsid w:val="00E825A7"/>
    <w:rsid w:val="00E82C7C"/>
    <w:rsid w:val="00E848D2"/>
    <w:rsid w:val="00E84E37"/>
    <w:rsid w:val="00E91CC9"/>
    <w:rsid w:val="00E9254B"/>
    <w:rsid w:val="00E927CC"/>
    <w:rsid w:val="00E93351"/>
    <w:rsid w:val="00E93B28"/>
    <w:rsid w:val="00E93E27"/>
    <w:rsid w:val="00E93FC3"/>
    <w:rsid w:val="00E957D2"/>
    <w:rsid w:val="00E959DC"/>
    <w:rsid w:val="00E961BE"/>
    <w:rsid w:val="00E96C57"/>
    <w:rsid w:val="00E97DD2"/>
    <w:rsid w:val="00EA0653"/>
    <w:rsid w:val="00EA1782"/>
    <w:rsid w:val="00EA385A"/>
    <w:rsid w:val="00EA4D5B"/>
    <w:rsid w:val="00EA71A0"/>
    <w:rsid w:val="00EB13B8"/>
    <w:rsid w:val="00EB1D5F"/>
    <w:rsid w:val="00EB2418"/>
    <w:rsid w:val="00EB3ABB"/>
    <w:rsid w:val="00EB4046"/>
    <w:rsid w:val="00EB4109"/>
    <w:rsid w:val="00EB4117"/>
    <w:rsid w:val="00EB57B4"/>
    <w:rsid w:val="00EB700D"/>
    <w:rsid w:val="00EC0EF0"/>
    <w:rsid w:val="00EC3C69"/>
    <w:rsid w:val="00EC46B9"/>
    <w:rsid w:val="00EC4DCC"/>
    <w:rsid w:val="00EC54A4"/>
    <w:rsid w:val="00EC77D8"/>
    <w:rsid w:val="00ED20CF"/>
    <w:rsid w:val="00ED2A2C"/>
    <w:rsid w:val="00ED3470"/>
    <w:rsid w:val="00ED4DEB"/>
    <w:rsid w:val="00ED5656"/>
    <w:rsid w:val="00ED5D68"/>
    <w:rsid w:val="00ED64C0"/>
    <w:rsid w:val="00ED7088"/>
    <w:rsid w:val="00ED7E6A"/>
    <w:rsid w:val="00EE05F1"/>
    <w:rsid w:val="00EE0B29"/>
    <w:rsid w:val="00EE22C0"/>
    <w:rsid w:val="00EE2FD0"/>
    <w:rsid w:val="00EE4D5A"/>
    <w:rsid w:val="00EE54A8"/>
    <w:rsid w:val="00EE5644"/>
    <w:rsid w:val="00EE5904"/>
    <w:rsid w:val="00EE5EA1"/>
    <w:rsid w:val="00EE5F37"/>
    <w:rsid w:val="00EE6263"/>
    <w:rsid w:val="00EE6C9B"/>
    <w:rsid w:val="00EE6F70"/>
    <w:rsid w:val="00EE7277"/>
    <w:rsid w:val="00EF0141"/>
    <w:rsid w:val="00EF0235"/>
    <w:rsid w:val="00EF0EDE"/>
    <w:rsid w:val="00EF1338"/>
    <w:rsid w:val="00EF22C9"/>
    <w:rsid w:val="00EF2DCD"/>
    <w:rsid w:val="00EF4C4A"/>
    <w:rsid w:val="00EF5906"/>
    <w:rsid w:val="00EF7AB9"/>
    <w:rsid w:val="00F00A26"/>
    <w:rsid w:val="00F00B4C"/>
    <w:rsid w:val="00F01BCB"/>
    <w:rsid w:val="00F033C4"/>
    <w:rsid w:val="00F03B8E"/>
    <w:rsid w:val="00F0427F"/>
    <w:rsid w:val="00F0431B"/>
    <w:rsid w:val="00F04433"/>
    <w:rsid w:val="00F049DA"/>
    <w:rsid w:val="00F06BD4"/>
    <w:rsid w:val="00F070BC"/>
    <w:rsid w:val="00F07CF9"/>
    <w:rsid w:val="00F106B5"/>
    <w:rsid w:val="00F10A23"/>
    <w:rsid w:val="00F11024"/>
    <w:rsid w:val="00F11A95"/>
    <w:rsid w:val="00F11C9A"/>
    <w:rsid w:val="00F12D43"/>
    <w:rsid w:val="00F13E84"/>
    <w:rsid w:val="00F14C75"/>
    <w:rsid w:val="00F16962"/>
    <w:rsid w:val="00F16B1E"/>
    <w:rsid w:val="00F20F2B"/>
    <w:rsid w:val="00F21415"/>
    <w:rsid w:val="00F21560"/>
    <w:rsid w:val="00F2166E"/>
    <w:rsid w:val="00F2286C"/>
    <w:rsid w:val="00F25132"/>
    <w:rsid w:val="00F26427"/>
    <w:rsid w:val="00F27D11"/>
    <w:rsid w:val="00F302CC"/>
    <w:rsid w:val="00F309A2"/>
    <w:rsid w:val="00F30CDD"/>
    <w:rsid w:val="00F3223B"/>
    <w:rsid w:val="00F328E0"/>
    <w:rsid w:val="00F331BF"/>
    <w:rsid w:val="00F348E6"/>
    <w:rsid w:val="00F36427"/>
    <w:rsid w:val="00F40076"/>
    <w:rsid w:val="00F432BB"/>
    <w:rsid w:val="00F43B7E"/>
    <w:rsid w:val="00F43CAF"/>
    <w:rsid w:val="00F44214"/>
    <w:rsid w:val="00F4454D"/>
    <w:rsid w:val="00F463BC"/>
    <w:rsid w:val="00F473AA"/>
    <w:rsid w:val="00F5134B"/>
    <w:rsid w:val="00F51DAC"/>
    <w:rsid w:val="00F527A5"/>
    <w:rsid w:val="00F53FFB"/>
    <w:rsid w:val="00F5430C"/>
    <w:rsid w:val="00F56617"/>
    <w:rsid w:val="00F56D3E"/>
    <w:rsid w:val="00F57204"/>
    <w:rsid w:val="00F60AB7"/>
    <w:rsid w:val="00F622A8"/>
    <w:rsid w:val="00F62E41"/>
    <w:rsid w:val="00F64D07"/>
    <w:rsid w:val="00F6508A"/>
    <w:rsid w:val="00F6531B"/>
    <w:rsid w:val="00F65E73"/>
    <w:rsid w:val="00F66380"/>
    <w:rsid w:val="00F664B0"/>
    <w:rsid w:val="00F67738"/>
    <w:rsid w:val="00F67B9E"/>
    <w:rsid w:val="00F70488"/>
    <w:rsid w:val="00F706D5"/>
    <w:rsid w:val="00F71884"/>
    <w:rsid w:val="00F71BB8"/>
    <w:rsid w:val="00F74A2E"/>
    <w:rsid w:val="00F76CF0"/>
    <w:rsid w:val="00F80EB3"/>
    <w:rsid w:val="00F829F4"/>
    <w:rsid w:val="00F843CE"/>
    <w:rsid w:val="00F865D9"/>
    <w:rsid w:val="00F875F8"/>
    <w:rsid w:val="00F87AA8"/>
    <w:rsid w:val="00F9001B"/>
    <w:rsid w:val="00F91F70"/>
    <w:rsid w:val="00F92382"/>
    <w:rsid w:val="00F938B2"/>
    <w:rsid w:val="00F94B97"/>
    <w:rsid w:val="00F94BA2"/>
    <w:rsid w:val="00F9522C"/>
    <w:rsid w:val="00F96426"/>
    <w:rsid w:val="00FA1D6A"/>
    <w:rsid w:val="00FA273F"/>
    <w:rsid w:val="00FA349F"/>
    <w:rsid w:val="00FA3E80"/>
    <w:rsid w:val="00FA473D"/>
    <w:rsid w:val="00FA4C5E"/>
    <w:rsid w:val="00FA5731"/>
    <w:rsid w:val="00FA5883"/>
    <w:rsid w:val="00FA5BF3"/>
    <w:rsid w:val="00FA6AEF"/>
    <w:rsid w:val="00FA7FFA"/>
    <w:rsid w:val="00FB0F5B"/>
    <w:rsid w:val="00FB138A"/>
    <w:rsid w:val="00FB2302"/>
    <w:rsid w:val="00FB285A"/>
    <w:rsid w:val="00FB41D0"/>
    <w:rsid w:val="00FB4A9A"/>
    <w:rsid w:val="00FB6341"/>
    <w:rsid w:val="00FC2548"/>
    <w:rsid w:val="00FC3161"/>
    <w:rsid w:val="00FC5AC0"/>
    <w:rsid w:val="00FC6B86"/>
    <w:rsid w:val="00FC78A1"/>
    <w:rsid w:val="00FD158E"/>
    <w:rsid w:val="00FD2346"/>
    <w:rsid w:val="00FD26E8"/>
    <w:rsid w:val="00FD2B5B"/>
    <w:rsid w:val="00FD2F94"/>
    <w:rsid w:val="00FD441F"/>
    <w:rsid w:val="00FD5E37"/>
    <w:rsid w:val="00FE0C6B"/>
    <w:rsid w:val="00FE2A09"/>
    <w:rsid w:val="00FE3A17"/>
    <w:rsid w:val="00FE3CCE"/>
    <w:rsid w:val="00FE3D3E"/>
    <w:rsid w:val="00FE43BB"/>
    <w:rsid w:val="00FE523A"/>
    <w:rsid w:val="00FE5FC1"/>
    <w:rsid w:val="00FE61D9"/>
    <w:rsid w:val="00FE6F3D"/>
    <w:rsid w:val="00FE6F72"/>
    <w:rsid w:val="00FF090A"/>
    <w:rsid w:val="00FF1579"/>
    <w:rsid w:val="00FF1648"/>
    <w:rsid w:val="00FF1A7E"/>
    <w:rsid w:val="00FF335B"/>
    <w:rsid w:val="00FF3F77"/>
    <w:rsid w:val="00FF49C3"/>
    <w:rsid w:val="00FF5875"/>
    <w:rsid w:val="00FF697D"/>
    <w:rsid w:val="00FF7C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8D460"/>
  <w15:chartTrackingRefBased/>
  <w15:docId w15:val="{F9798402-3878-4D31-B933-1006A99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A21D2"/>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
    <w:link w:val="a4"/>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
    <w:basedOn w:val="a0"/>
    <w:link w:val="a3"/>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nhideWhenUsed/>
    <w:rsid w:val="00AD1CE8"/>
    <w:rPr>
      <w:color w:val="0000FF"/>
      <w:u w:val="single"/>
    </w:rPr>
  </w:style>
  <w:style w:type="paragraph" w:customStyle="1" w:styleId="Proposal">
    <w:name w:val="Proposal"/>
    <w:basedOn w:val="a"/>
    <w:qFormat/>
    <w:rsid w:val="00AD1CE8"/>
    <w:pPr>
      <w:tabs>
        <w:tab w:val="left" w:pos="1701"/>
      </w:tabs>
      <w:spacing w:after="120"/>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List Paragraph1,列出段落"/>
    <w:basedOn w:val="a"/>
    <w:link w:val="a9"/>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uiPriority w:val="59"/>
    <w:qFormat/>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34"/>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uiPriority w:val="99"/>
    <w:unhideWhenUsed/>
    <w:rsid w:val="00364C29"/>
  </w:style>
  <w:style w:type="character" w:customStyle="1" w:styleId="ae">
    <w:name w:val="批注文字 字符"/>
    <w:basedOn w:val="a0"/>
    <w:link w:val="ad"/>
    <w:uiPriority w:val="99"/>
    <w:rsid w:val="00364C29"/>
    <w:rPr>
      <w:rFonts w:ascii="Times New Roman" w:eastAsia="Times New Roman" w:hAnsi="Times New Roman" w:cs="Times New Roman"/>
      <w:kern w:val="0"/>
      <w:sz w:val="20"/>
      <w:szCs w:val="20"/>
      <w:lang w:val="en-GB" w:eastAsia="en-GB"/>
    </w:rPr>
  </w:style>
  <w:style w:type="character" w:styleId="af">
    <w:name w:val="annotation reference"/>
    <w:uiPriority w:val="99"/>
    <w:rsid w:val="00364C29"/>
    <w:rPr>
      <w:sz w:val="16"/>
      <w:szCs w:val="16"/>
    </w:rPr>
  </w:style>
  <w:style w:type="paragraph" w:styleId="af0">
    <w:name w:val="footer"/>
    <w:basedOn w:val="a"/>
    <w:link w:val="af1"/>
    <w:uiPriority w:val="99"/>
    <w:unhideWhenUsed/>
    <w:rsid w:val="008C039C"/>
    <w:pPr>
      <w:tabs>
        <w:tab w:val="center" w:pos="4153"/>
        <w:tab w:val="right" w:pos="8306"/>
      </w:tabs>
      <w:snapToGrid w:val="0"/>
    </w:pPr>
    <w:rPr>
      <w:sz w:val="18"/>
      <w:szCs w:val="18"/>
    </w:rPr>
  </w:style>
  <w:style w:type="character" w:customStyle="1" w:styleId="af1">
    <w:name w:val="页脚 字符"/>
    <w:basedOn w:val="a0"/>
    <w:link w:val="af0"/>
    <w:uiPriority w:val="99"/>
    <w:rsid w:val="008C039C"/>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EE6263"/>
    <w:rPr>
      <w:b/>
      <w:bCs/>
    </w:rPr>
  </w:style>
  <w:style w:type="character" w:customStyle="1" w:styleId="af3">
    <w:name w:val="批注主题 字符"/>
    <w:basedOn w:val="ae"/>
    <w:link w:val="af2"/>
    <w:uiPriority w:val="99"/>
    <w:semiHidden/>
    <w:rsid w:val="00EE6263"/>
    <w:rPr>
      <w:rFonts w:ascii="Times New Roman" w:eastAsia="Times New Roman" w:hAnsi="Times New Roman" w:cs="Times New Roman"/>
      <w:b/>
      <w:bCs/>
      <w:kern w:val="0"/>
      <w:sz w:val="20"/>
      <w:szCs w:val="20"/>
      <w:lang w:val="en-GB" w:eastAsia="en-GB"/>
    </w:rPr>
  </w:style>
  <w:style w:type="paragraph" w:customStyle="1" w:styleId="Observation">
    <w:name w:val="Observation"/>
    <w:basedOn w:val="a"/>
    <w:qFormat/>
    <w:rsid w:val="00F20F2B"/>
    <w:pPr>
      <w:spacing w:after="120"/>
      <w:jc w:val="both"/>
    </w:pPr>
    <w:rPr>
      <w:rFonts w:ascii="Arial" w:hAnsi="Arial"/>
      <w:b/>
      <w:lang w:eastAsia="zh-CN"/>
    </w:rPr>
  </w:style>
  <w:style w:type="paragraph" w:customStyle="1" w:styleId="B1">
    <w:name w:val="B1"/>
    <w:basedOn w:val="af4"/>
    <w:link w:val="B1Zchn"/>
    <w:qFormat/>
    <w:rsid w:val="00F00A26"/>
    <w:pPr>
      <w:ind w:left="568" w:firstLineChars="0" w:hanging="284"/>
      <w:contextualSpacing w:val="0"/>
    </w:pPr>
    <w:rPr>
      <w:lang w:eastAsia="ja-JP"/>
    </w:rPr>
  </w:style>
  <w:style w:type="character" w:customStyle="1" w:styleId="B1Zchn">
    <w:name w:val="B1 Zchn"/>
    <w:link w:val="B1"/>
    <w:qFormat/>
    <w:locked/>
    <w:rsid w:val="00F00A26"/>
    <w:rPr>
      <w:rFonts w:ascii="Times New Roman" w:eastAsia="Times New Roman" w:hAnsi="Times New Roman" w:cs="Times New Roman"/>
      <w:kern w:val="0"/>
      <w:sz w:val="20"/>
      <w:szCs w:val="20"/>
      <w:lang w:val="en-GB" w:eastAsia="ja-JP"/>
    </w:rPr>
  </w:style>
  <w:style w:type="paragraph" w:styleId="af4">
    <w:name w:val="List"/>
    <w:basedOn w:val="a"/>
    <w:uiPriority w:val="99"/>
    <w:semiHidden/>
    <w:unhideWhenUsed/>
    <w:rsid w:val="00F00A26"/>
    <w:pPr>
      <w:ind w:left="200" w:hangingChars="200" w:hanging="200"/>
      <w:contextualSpacing/>
    </w:pPr>
  </w:style>
  <w:style w:type="paragraph" w:customStyle="1" w:styleId="NO">
    <w:name w:val="NO"/>
    <w:basedOn w:val="a"/>
    <w:link w:val="NOChar"/>
    <w:qFormat/>
    <w:rsid w:val="00BE68B6"/>
    <w:pPr>
      <w:keepLines/>
      <w:spacing w:before="60"/>
      <w:ind w:left="1135" w:hanging="851"/>
    </w:pPr>
    <w:rPr>
      <w:lang w:eastAsia="en-US"/>
    </w:rPr>
  </w:style>
  <w:style w:type="character" w:customStyle="1" w:styleId="NOChar">
    <w:name w:val="NO Char"/>
    <w:basedOn w:val="a0"/>
    <w:link w:val="NO"/>
    <w:qFormat/>
    <w:rsid w:val="00BE68B6"/>
    <w:rPr>
      <w:rFonts w:ascii="Times New Roman" w:eastAsia="Times New Roman" w:hAnsi="Times New Roman" w:cs="Times New Roman"/>
      <w:kern w:val="0"/>
      <w:sz w:val="20"/>
      <w:szCs w:val="20"/>
      <w:lang w:val="en-GB" w:eastAsia="en-US"/>
    </w:rPr>
  </w:style>
  <w:style w:type="character" w:customStyle="1" w:styleId="B1Char">
    <w:name w:val="B1 Char"/>
    <w:basedOn w:val="a0"/>
    <w:qFormat/>
    <w:rsid w:val="001A3EB1"/>
    <w:rPr>
      <w:lang w:val="en-GB" w:eastAsia="en-US" w:bidi="ar-SA"/>
    </w:rPr>
  </w:style>
  <w:style w:type="character" w:customStyle="1" w:styleId="cf01">
    <w:name w:val="cf01"/>
    <w:basedOn w:val="a0"/>
    <w:rsid w:val="001A3EB1"/>
    <w:rPr>
      <w:rFonts w:ascii="Microsoft YaHei UI" w:eastAsia="Microsoft YaHei UI" w:hAnsi="Microsoft YaHei UI" w:hint="eastAsia"/>
      <w:sz w:val="18"/>
      <w:szCs w:val="18"/>
    </w:rPr>
  </w:style>
  <w:style w:type="character" w:customStyle="1" w:styleId="cf11">
    <w:name w:val="cf11"/>
    <w:basedOn w:val="a0"/>
    <w:rsid w:val="001A3EB1"/>
    <w:rPr>
      <w:rFonts w:ascii="Microsoft YaHei UI" w:eastAsia="Microsoft YaHei UI" w:hAnsi="Microsoft YaHei UI" w:hint="eastAsia"/>
      <w:i/>
      <w:iCs/>
      <w:sz w:val="18"/>
      <w:szCs w:val="18"/>
    </w:rPr>
  </w:style>
  <w:style w:type="paragraph" w:styleId="af5">
    <w:name w:val="Revision"/>
    <w:hidden/>
    <w:uiPriority w:val="99"/>
    <w:semiHidden/>
    <w:rsid w:val="00A528D5"/>
    <w:rPr>
      <w:rFonts w:ascii="Times New Roman" w:eastAsia="Times New Roman" w:hAnsi="Times New Roman" w:cs="Times New Roman"/>
      <w:kern w:val="0"/>
      <w:sz w:val="20"/>
      <w:szCs w:val="20"/>
      <w:lang w:val="en-GB" w:eastAsia="en-GB"/>
    </w:rPr>
  </w:style>
  <w:style w:type="character" w:customStyle="1" w:styleId="af6">
    <w:name w:val="列出段落 字符"/>
    <w:uiPriority w:val="34"/>
    <w:qFormat/>
    <w:locked/>
    <w:rsid w:val="00816405"/>
    <w:rPr>
      <w:rFonts w:ascii="Calibri" w:eastAsia="Calibri" w:hAnsi="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B0035-1EAA-4BAD-BBB0-DAD460BA5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10158</TotalTime>
  <Pages>4</Pages>
  <Words>1756</Words>
  <Characters>10013</Characters>
  <Application>Microsoft Office Word</Application>
  <DocSecurity>0</DocSecurity>
  <Lines>83</Lines>
  <Paragraphs>23</Paragraphs>
  <ScaleCrop>false</ScaleCrop>
  <Company/>
  <LinksUpToDate>false</LinksUpToDate>
  <CharactersWithSpaces>11746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Lenovo</cp:lastModifiedBy>
  <cp:revision>2175</cp:revision>
  <dcterms:created xsi:type="dcterms:W3CDTF">2022-08-08T02:48:00Z</dcterms:created>
  <dcterms:modified xsi:type="dcterms:W3CDTF">2025-02-06T09:16:00Z</dcterms:modified>
</cp:coreProperties>
</file>